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96" w:rsidRDefault="00892E96">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22 июля 2008 г. N 159-ФЗ</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92E96" w:rsidRDefault="00892E96">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17.07.2009 N 149-ФЗ</w:t>
        </w:r>
      </w:hyperlink>
      <w:r>
        <w:rPr>
          <w:rFonts w:ascii="Times New Roman" w:hAnsi="Times New Roman"/>
          <w:sz w:val="24"/>
          <w:szCs w:val="24"/>
        </w:rPr>
        <w:t xml:space="preserve">, </w:t>
      </w:r>
      <w:hyperlink r:id="rId6" w:history="1">
        <w:r>
          <w:rPr>
            <w:rFonts w:ascii="Times New Roman" w:hAnsi="Times New Roman"/>
            <w:sz w:val="24"/>
            <w:szCs w:val="24"/>
            <w:u w:val="single"/>
          </w:rPr>
          <w:t>от 02.07.2010 N 150-ФЗ</w:t>
        </w:r>
      </w:hyperlink>
      <w:r>
        <w:rPr>
          <w:rFonts w:ascii="Times New Roman" w:hAnsi="Times New Roman"/>
          <w:sz w:val="24"/>
          <w:szCs w:val="24"/>
        </w:rPr>
        <w:t xml:space="preserve">, </w:t>
      </w:r>
      <w:hyperlink r:id="rId7" w:history="1">
        <w:r>
          <w:rPr>
            <w:rFonts w:ascii="Times New Roman" w:hAnsi="Times New Roman"/>
            <w:sz w:val="24"/>
            <w:szCs w:val="24"/>
            <w:u w:val="single"/>
          </w:rPr>
          <w:t>от 02.07.2013 N 144-ФЗ</w:t>
        </w:r>
      </w:hyperlink>
      <w:r>
        <w:rPr>
          <w:rFonts w:ascii="Times New Roman" w:hAnsi="Times New Roman"/>
          <w:sz w:val="24"/>
          <w:szCs w:val="24"/>
        </w:rPr>
        <w:t xml:space="preserve">, </w:t>
      </w:r>
      <w:hyperlink r:id="rId8" w:history="1">
        <w:r>
          <w:rPr>
            <w:rFonts w:ascii="Times New Roman" w:hAnsi="Times New Roman"/>
            <w:sz w:val="24"/>
            <w:szCs w:val="24"/>
            <w:u w:val="single"/>
          </w:rPr>
          <w:t>от 29.06.2015 N 158-ФЗ</w:t>
        </w:r>
      </w:hyperlink>
      <w:r>
        <w:rPr>
          <w:rFonts w:ascii="Times New Roman" w:hAnsi="Times New Roman"/>
          <w:sz w:val="24"/>
          <w:szCs w:val="24"/>
        </w:rPr>
        <w:t xml:space="preserve">, </w:t>
      </w:r>
      <w:hyperlink r:id="rId9" w:history="1">
        <w:r>
          <w:rPr>
            <w:rFonts w:ascii="Times New Roman" w:hAnsi="Times New Roman"/>
            <w:sz w:val="24"/>
            <w:szCs w:val="24"/>
            <w:u w:val="single"/>
          </w:rPr>
          <w:t>от 03.07.2016 N 265-ФЗ</w:t>
        </w:r>
      </w:hyperlink>
      <w:r>
        <w:rPr>
          <w:rFonts w:ascii="Times New Roman" w:hAnsi="Times New Roman"/>
          <w:sz w:val="24"/>
          <w:szCs w:val="24"/>
        </w:rPr>
        <w:t xml:space="preserve">, </w:t>
      </w:r>
      <w:hyperlink r:id="rId10" w:history="1">
        <w:r>
          <w:rPr>
            <w:rFonts w:ascii="Times New Roman" w:hAnsi="Times New Roman"/>
            <w:sz w:val="24"/>
            <w:szCs w:val="24"/>
            <w:u w:val="single"/>
          </w:rPr>
          <w:t>от 01.07.2017 N 141-ФЗ</w:t>
        </w:r>
      </w:hyperlink>
      <w:r>
        <w:rPr>
          <w:rFonts w:ascii="Times New Roman" w:hAnsi="Times New Roman"/>
          <w:sz w:val="24"/>
          <w:szCs w:val="24"/>
        </w:rPr>
        <w:t xml:space="preserve">, </w:t>
      </w:r>
      <w:hyperlink r:id="rId11" w:history="1">
        <w:r>
          <w:rPr>
            <w:rFonts w:ascii="Times New Roman" w:hAnsi="Times New Roman"/>
            <w:sz w:val="24"/>
            <w:szCs w:val="24"/>
            <w:u w:val="single"/>
          </w:rPr>
          <w:t>от 03.07.2018 N 185-ФЗ</w:t>
        </w:r>
      </w:hyperlink>
      <w:r>
        <w:rPr>
          <w:rFonts w:ascii="Times New Roman" w:hAnsi="Times New Roman"/>
          <w:sz w:val="24"/>
          <w:szCs w:val="24"/>
        </w:rPr>
        <w:t xml:space="preserve">, </w:t>
      </w:r>
      <w:hyperlink r:id="rId12" w:history="1">
        <w:r>
          <w:rPr>
            <w:rFonts w:ascii="Times New Roman" w:hAnsi="Times New Roman"/>
            <w:sz w:val="24"/>
            <w:szCs w:val="24"/>
            <w:u w:val="single"/>
          </w:rPr>
          <w:t>от 08.06.2020 N 166-ФЗ</w:t>
        </w:r>
      </w:hyperlink>
      <w:r>
        <w:rPr>
          <w:rFonts w:ascii="Times New Roman" w:hAnsi="Times New Roman"/>
          <w:sz w:val="24"/>
          <w:szCs w:val="24"/>
        </w:rPr>
        <w:t>)</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4 июля 2008 года </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11 июля 2008 года </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Отношения, регулируемые настоящим Федеральным законом</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 (в ред. Федеральных законов </w:t>
      </w:r>
      <w:hyperlink r:id="rId13" w:history="1">
        <w:r>
          <w:rPr>
            <w:rFonts w:ascii="Times New Roman" w:hAnsi="Times New Roman"/>
            <w:sz w:val="24"/>
            <w:szCs w:val="24"/>
            <w:u w:val="single"/>
          </w:rPr>
          <w:t>от 02.07.2013 N 144-ФЗ</w:t>
        </w:r>
      </w:hyperlink>
      <w:r>
        <w:rPr>
          <w:rFonts w:ascii="Times New Roman" w:hAnsi="Times New Roman"/>
          <w:sz w:val="24"/>
          <w:szCs w:val="24"/>
        </w:rPr>
        <w:t xml:space="preserve">, </w:t>
      </w:r>
      <w:hyperlink r:id="rId14"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Действие настоящего Федерального закона не распространяется на: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rFonts w:ascii="Times New Roman" w:hAnsi="Times New Roman"/>
            <w:sz w:val="24"/>
            <w:szCs w:val="24"/>
            <w:u w:val="single"/>
          </w:rPr>
          <w:t>статьей 15</w:t>
        </w:r>
      </w:hyperlink>
      <w:r>
        <w:rPr>
          <w:rFonts w:ascii="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отношения, возникающие при приватизации имущественных комплексов государственных или муниципальных унитарных предприятий;</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недвижимое имущество, принадлежащее государственным или муниципальным учреждениям на праве оперативного управления;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недвижимое имущество, которое ограничено в обороте.</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 (в ред. Федеральных законов </w:t>
      </w:r>
      <w:hyperlink r:id="rId16" w:history="1">
        <w:r>
          <w:rPr>
            <w:rFonts w:ascii="Times New Roman" w:hAnsi="Times New Roman"/>
            <w:sz w:val="24"/>
            <w:szCs w:val="24"/>
            <w:u w:val="single"/>
          </w:rPr>
          <w:t>от 02.07.2013 N 144-ФЗ</w:t>
        </w:r>
      </w:hyperlink>
      <w:r>
        <w:rPr>
          <w:rFonts w:ascii="Times New Roman" w:hAnsi="Times New Roman"/>
          <w:sz w:val="24"/>
          <w:szCs w:val="24"/>
        </w:rPr>
        <w:t xml:space="preserve">, </w:t>
      </w:r>
      <w:hyperlink r:id="rId17" w:history="1">
        <w:r>
          <w:rPr>
            <w:rFonts w:ascii="Times New Roman" w:hAnsi="Times New Roman"/>
            <w:sz w:val="24"/>
            <w:szCs w:val="24"/>
            <w:u w:val="single"/>
          </w:rPr>
          <w:t>от 29.06.2015 N 158-ФЗ</w:t>
        </w:r>
      </w:hyperlink>
      <w:r>
        <w:rPr>
          <w:rFonts w:ascii="Times New Roman" w:hAnsi="Times New Roman"/>
          <w:sz w:val="24"/>
          <w:szCs w:val="24"/>
        </w:rPr>
        <w:t xml:space="preserve">, </w:t>
      </w:r>
      <w:hyperlink r:id="rId18"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w:t>
      </w:r>
      <w:hyperlink r:id="rId19" w:history="1">
        <w:r>
          <w:rPr>
            <w:rFonts w:ascii="Times New Roman" w:hAnsi="Times New Roman"/>
            <w:sz w:val="24"/>
            <w:szCs w:val="24"/>
            <w:u w:val="single"/>
          </w:rPr>
          <w:t>от 21 декабря 2001 года N 178-ФЗ</w:t>
        </w:r>
      </w:hyperlink>
      <w:r>
        <w:rPr>
          <w:rFonts w:ascii="Times New Roman" w:hAnsi="Times New Roman"/>
          <w:sz w:val="24"/>
          <w:szCs w:val="24"/>
        </w:rPr>
        <w:t xml:space="preserve">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Особенности отчуждения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 (в ред. Федерального закона </w:t>
      </w:r>
      <w:hyperlink r:id="rId20"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21"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w:t>
      </w:r>
      <w:r>
        <w:rPr>
          <w:rFonts w:ascii="Times New Roman" w:hAnsi="Times New Roman"/>
          <w:sz w:val="24"/>
          <w:szCs w:val="24"/>
        </w:rPr>
        <w:lastRenderedPageBreak/>
        <w:t xml:space="preserve">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 (в ред. Федерального закона </w:t>
      </w:r>
      <w:hyperlink r:id="rId22"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Преимущественное право на приобретение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rFonts w:ascii="Times New Roman" w:hAnsi="Times New Roman"/>
            <w:sz w:val="24"/>
            <w:szCs w:val="24"/>
            <w:u w:val="single"/>
          </w:rPr>
          <w:t>части 3</w:t>
        </w:r>
      </w:hyperlink>
      <w:r>
        <w:rPr>
          <w:rFonts w:ascii="Times New Roman" w:hAnsi="Times New Roman"/>
          <w:sz w:val="24"/>
          <w:szCs w:val="24"/>
        </w:rPr>
        <w:t xml:space="preserve">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w:t>
      </w:r>
      <w:hyperlink r:id="rId24" w:history="1">
        <w:r>
          <w:rPr>
            <w:rFonts w:ascii="Times New Roman" w:hAnsi="Times New Roman"/>
            <w:sz w:val="24"/>
            <w:szCs w:val="24"/>
            <w:u w:val="single"/>
          </w:rPr>
          <w:t>от 29 июля 1998 года N 135-ФЗ</w:t>
        </w:r>
      </w:hyperlink>
      <w:r>
        <w:rPr>
          <w:rFonts w:ascii="Times New Roman" w:hAnsi="Times New Roman"/>
          <w:sz w:val="24"/>
          <w:szCs w:val="24"/>
        </w:rPr>
        <w:t xml:space="preserve">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 (в ред. Федеральных законов </w:t>
      </w:r>
      <w:hyperlink r:id="rId25" w:history="1">
        <w:r>
          <w:rPr>
            <w:rFonts w:ascii="Times New Roman" w:hAnsi="Times New Roman"/>
            <w:sz w:val="24"/>
            <w:szCs w:val="24"/>
            <w:u w:val="single"/>
          </w:rPr>
          <w:t>от 17.07.2009 N 149-ФЗ</w:t>
        </w:r>
      </w:hyperlink>
      <w:r>
        <w:rPr>
          <w:rFonts w:ascii="Times New Roman" w:hAnsi="Times New Roman"/>
          <w:sz w:val="24"/>
          <w:szCs w:val="24"/>
        </w:rPr>
        <w:t xml:space="preserve">, </w:t>
      </w:r>
      <w:hyperlink r:id="rId26"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7" w:history="1">
        <w:r>
          <w:rPr>
            <w:rFonts w:ascii="Times New Roman" w:hAnsi="Times New Roman"/>
            <w:sz w:val="24"/>
            <w:szCs w:val="24"/>
            <w:u w:val="single"/>
          </w:rPr>
          <w:t>частью 2.1</w:t>
        </w:r>
      </w:hyperlink>
      <w:r>
        <w:rPr>
          <w:rFonts w:ascii="Times New Roman" w:hAnsi="Times New Roman"/>
          <w:sz w:val="24"/>
          <w:szCs w:val="24"/>
        </w:rPr>
        <w:t xml:space="preserve"> статьи 9 настоящего Федерального закона; (в ред. Федеральных законов </w:t>
      </w:r>
      <w:hyperlink r:id="rId28" w:history="1">
        <w:r>
          <w:rPr>
            <w:rFonts w:ascii="Times New Roman" w:hAnsi="Times New Roman"/>
            <w:sz w:val="24"/>
            <w:szCs w:val="24"/>
            <w:u w:val="single"/>
          </w:rPr>
          <w:t>от 02.07.2013 N 144-ФЗ</w:t>
        </w:r>
      </w:hyperlink>
      <w:r>
        <w:rPr>
          <w:rFonts w:ascii="Times New Roman" w:hAnsi="Times New Roman"/>
          <w:sz w:val="24"/>
          <w:szCs w:val="24"/>
        </w:rPr>
        <w:t xml:space="preserve">, </w:t>
      </w:r>
      <w:hyperlink r:id="rId29" w:history="1">
        <w:r>
          <w:rPr>
            <w:rFonts w:ascii="Times New Roman" w:hAnsi="Times New Roman"/>
            <w:sz w:val="24"/>
            <w:szCs w:val="24"/>
            <w:u w:val="single"/>
          </w:rPr>
          <w:t>от 29.06.2015 N 158-ФЗ</w:t>
        </w:r>
      </w:hyperlink>
      <w:r>
        <w:rPr>
          <w:rFonts w:ascii="Times New Roman" w:hAnsi="Times New Roman"/>
          <w:sz w:val="24"/>
          <w:szCs w:val="24"/>
        </w:rPr>
        <w:t xml:space="preserve">, </w:t>
      </w:r>
      <w:hyperlink r:id="rId30"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31" w:history="1">
        <w:r>
          <w:rPr>
            <w:rFonts w:ascii="Times New Roman" w:hAnsi="Times New Roman"/>
            <w:sz w:val="24"/>
            <w:szCs w:val="24"/>
            <w:u w:val="single"/>
          </w:rPr>
          <w:t>частью 4</w:t>
        </w:r>
      </w:hyperlink>
      <w:r>
        <w:rPr>
          <w:rFonts w:ascii="Times New Roman" w:hAnsi="Times New Roman"/>
          <w:sz w:val="24"/>
          <w:szCs w:val="24"/>
        </w:rPr>
        <w:t xml:space="preserve"> статьи 4 настоящего Федерального закона, а в случае, предусмотренном </w:t>
      </w:r>
      <w:hyperlink r:id="rId32" w:history="1">
        <w:r>
          <w:rPr>
            <w:rFonts w:ascii="Times New Roman" w:hAnsi="Times New Roman"/>
            <w:sz w:val="24"/>
            <w:szCs w:val="24"/>
            <w:u w:val="single"/>
          </w:rPr>
          <w:t>частью 2</w:t>
        </w:r>
      </w:hyperlink>
      <w:r>
        <w:rPr>
          <w:rFonts w:ascii="Times New Roman" w:hAnsi="Times New Roman"/>
          <w:sz w:val="24"/>
          <w:szCs w:val="24"/>
        </w:rPr>
        <w:t xml:space="preserve"> или </w:t>
      </w:r>
      <w:hyperlink r:id="rId33" w:history="1">
        <w:r>
          <w:rPr>
            <w:rFonts w:ascii="Times New Roman" w:hAnsi="Times New Roman"/>
            <w:sz w:val="24"/>
            <w:szCs w:val="24"/>
            <w:u w:val="single"/>
          </w:rPr>
          <w:t>частью 2.1</w:t>
        </w:r>
      </w:hyperlink>
      <w:r>
        <w:rPr>
          <w:rFonts w:ascii="Times New Roman" w:hAnsi="Times New Roman"/>
          <w:sz w:val="24"/>
          <w:szCs w:val="24"/>
        </w:rPr>
        <w:t xml:space="preserve"> статьи 9 настоящего Федерального закона, - на день подачи субъектом малого или среднего предпринимательства заявления; (в ред. Федеральных законов </w:t>
      </w:r>
      <w:hyperlink r:id="rId34" w:history="1">
        <w:r>
          <w:rPr>
            <w:rFonts w:ascii="Times New Roman" w:hAnsi="Times New Roman"/>
            <w:sz w:val="24"/>
            <w:szCs w:val="24"/>
            <w:u w:val="single"/>
          </w:rPr>
          <w:t>от 17.07.2009 N 149-ФЗ</w:t>
        </w:r>
      </w:hyperlink>
      <w:r>
        <w:rPr>
          <w:rFonts w:ascii="Times New Roman" w:hAnsi="Times New Roman"/>
          <w:sz w:val="24"/>
          <w:szCs w:val="24"/>
        </w:rPr>
        <w:t xml:space="preserve">, </w:t>
      </w:r>
      <w:hyperlink r:id="rId35" w:history="1">
        <w:r>
          <w:rPr>
            <w:rFonts w:ascii="Times New Roman" w:hAnsi="Times New Roman"/>
            <w:sz w:val="24"/>
            <w:szCs w:val="24"/>
            <w:u w:val="single"/>
          </w:rPr>
          <w:t>от 02.07.2013 N 144-ФЗ</w:t>
        </w:r>
      </w:hyperlink>
      <w:r>
        <w:rPr>
          <w:rFonts w:ascii="Times New Roman" w:hAnsi="Times New Roman"/>
          <w:sz w:val="24"/>
          <w:szCs w:val="24"/>
        </w:rPr>
        <w:t xml:space="preserve">, </w:t>
      </w:r>
      <w:hyperlink r:id="rId36"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37"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арендуемое имущество не включено в утвержденный в соответствии с </w:t>
      </w:r>
      <w:hyperlink r:id="rId38" w:history="1">
        <w:r>
          <w:rPr>
            <w:rFonts w:ascii="Times New Roman" w:hAnsi="Times New Roman"/>
            <w:sz w:val="24"/>
            <w:szCs w:val="24"/>
            <w:u w:val="single"/>
          </w:rPr>
          <w:t>частью 4</w:t>
        </w:r>
      </w:hyperlink>
      <w:r>
        <w:rPr>
          <w:rFonts w:ascii="Times New Roman" w:hAnsi="Times New Roman"/>
          <w:sz w:val="24"/>
          <w:szCs w:val="24"/>
        </w:rPr>
        <w:t xml:space="preserve">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39" w:history="1">
        <w:r>
          <w:rPr>
            <w:rFonts w:ascii="Times New Roman" w:hAnsi="Times New Roman"/>
            <w:sz w:val="24"/>
            <w:szCs w:val="24"/>
            <w:u w:val="single"/>
          </w:rPr>
          <w:t>частью 2.1</w:t>
        </w:r>
      </w:hyperlink>
      <w:r>
        <w:rPr>
          <w:rFonts w:ascii="Times New Roman" w:hAnsi="Times New Roman"/>
          <w:sz w:val="24"/>
          <w:szCs w:val="24"/>
        </w:rPr>
        <w:t xml:space="preserve"> статьи 9 настоящего Федерального закона. (в ред. Федерального закона </w:t>
      </w:r>
      <w:hyperlink r:id="rId40"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(в ред. Федерального закона </w:t>
      </w:r>
      <w:hyperlink r:id="rId41" w:history="1">
        <w:r>
          <w:rPr>
            <w:rFonts w:ascii="Times New Roman" w:hAnsi="Times New Roman"/>
            <w:sz w:val="24"/>
            <w:szCs w:val="24"/>
            <w:u w:val="single"/>
          </w:rPr>
          <w:t>от 03.07.2016 N 265-ФЗ</w:t>
        </w:r>
      </w:hyperlink>
      <w:r>
        <w:rPr>
          <w:rFonts w:ascii="Times New Roman" w:hAnsi="Times New Roman"/>
          <w:sz w:val="24"/>
          <w:szCs w:val="24"/>
        </w:rPr>
        <w:t>)</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Порядок реализации преимущественного права арендаторов на приобретение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42"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(в ред. Федерального закона </w:t>
      </w:r>
      <w:hyperlink r:id="rId43"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44" w:history="1">
        <w:r>
          <w:rPr>
            <w:rFonts w:ascii="Times New Roman" w:hAnsi="Times New Roman"/>
            <w:sz w:val="24"/>
            <w:szCs w:val="24"/>
            <w:u w:val="single"/>
          </w:rPr>
          <w:t>законом</w:t>
        </w:r>
      </w:hyperlink>
      <w:r>
        <w:rPr>
          <w:rFonts w:ascii="Times New Roman" w:hAnsi="Times New Roman"/>
          <w:sz w:val="24"/>
          <w:szCs w:val="24"/>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45"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(в ред. Федерального закона </w:t>
      </w:r>
      <w:hyperlink r:id="rId46" w:history="1">
        <w:r>
          <w:rPr>
            <w:rFonts w:ascii="Times New Roman" w:hAnsi="Times New Roman"/>
            <w:sz w:val="24"/>
            <w:szCs w:val="24"/>
            <w:u w:val="single"/>
          </w:rPr>
          <w:t>от 17.07.2009 N 149-ФЗ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47"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8" w:history="1">
        <w:r>
          <w:rPr>
            <w:rFonts w:ascii="Times New Roman" w:hAnsi="Times New Roman"/>
            <w:sz w:val="24"/>
            <w:szCs w:val="24"/>
            <w:u w:val="single"/>
          </w:rPr>
          <w:t>законом</w:t>
        </w:r>
      </w:hyperlink>
      <w:r>
        <w:rPr>
          <w:rFonts w:ascii="Times New Roman" w:hAnsi="Times New Roman"/>
          <w:sz w:val="24"/>
          <w:szCs w:val="24"/>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 (в ред. Федеральных законов </w:t>
      </w:r>
      <w:hyperlink r:id="rId49" w:history="1">
        <w:r>
          <w:rPr>
            <w:rFonts w:ascii="Times New Roman" w:hAnsi="Times New Roman"/>
            <w:sz w:val="24"/>
            <w:szCs w:val="24"/>
            <w:u w:val="single"/>
          </w:rPr>
          <w:t>от 17.07.2009 N 149-ФЗ</w:t>
        </w:r>
      </w:hyperlink>
      <w:r>
        <w:rPr>
          <w:rFonts w:ascii="Times New Roman" w:hAnsi="Times New Roman"/>
          <w:sz w:val="24"/>
          <w:szCs w:val="24"/>
        </w:rPr>
        <w:t xml:space="preserve">, </w:t>
      </w:r>
      <w:hyperlink r:id="rId50"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(в ред. Федерального закона </w:t>
      </w:r>
      <w:hyperlink r:id="rId51" w:history="1">
        <w:r>
          <w:rPr>
            <w:rFonts w:ascii="Times New Roman" w:hAnsi="Times New Roman"/>
            <w:sz w:val="24"/>
            <w:szCs w:val="24"/>
            <w:u w:val="single"/>
          </w:rPr>
          <w:t>от 17.07.2009 N 149-ФЗ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(в ред. Федерального закона </w:t>
      </w:r>
      <w:hyperlink r:id="rId52"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w:t>
      </w:r>
      <w:r>
        <w:rPr>
          <w:rFonts w:ascii="Times New Roman" w:hAnsi="Times New Roman"/>
          <w:sz w:val="24"/>
          <w:szCs w:val="24"/>
        </w:rPr>
        <w:lastRenderedPageBreak/>
        <w:t xml:space="preserve">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(в ред. Федеральных законов </w:t>
      </w:r>
      <w:hyperlink r:id="rId53" w:history="1">
        <w:r>
          <w:rPr>
            <w:rFonts w:ascii="Times New Roman" w:hAnsi="Times New Roman"/>
            <w:sz w:val="24"/>
            <w:szCs w:val="24"/>
            <w:u w:val="single"/>
          </w:rPr>
          <w:t>от 17.07.2009 N 149-ФЗ</w:t>
        </w:r>
      </w:hyperlink>
      <w:r>
        <w:rPr>
          <w:rFonts w:ascii="Times New Roman" w:hAnsi="Times New Roman"/>
          <w:sz w:val="24"/>
          <w:szCs w:val="24"/>
        </w:rPr>
        <w:t xml:space="preserve">, </w:t>
      </w:r>
      <w:hyperlink r:id="rId54" w:history="1">
        <w:r>
          <w:rPr>
            <w:rFonts w:ascii="Times New Roman" w:hAnsi="Times New Roman"/>
            <w:sz w:val="24"/>
            <w:szCs w:val="24"/>
            <w:u w:val="single"/>
          </w:rPr>
          <w:t>от 03.07.2016 N 265-ФЗ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Субъекты малого и среднего предпринимательства имеют право обжаловать в порядке, установленном законодательством Российской Федерации: (в ред. Федерального закона </w:t>
      </w:r>
      <w:hyperlink r:id="rId55"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(в ред. Федерального закона </w:t>
      </w:r>
      <w:hyperlink r:id="rId56"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достоверность величины рыночной стоимости объекта оценки, используемой для определения цены выкупаемого имущества. (в ред. Федерального закона </w:t>
      </w:r>
      <w:hyperlink r:id="rId57"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 момента отказа субъекта малого или среднего предпринимательства от заключения договора купли-продажи арендуемого имущества; (в ред. Федерального закона </w:t>
      </w:r>
      <w:hyperlink r:id="rId58" w:history="1">
        <w:r>
          <w:rPr>
            <w:rFonts w:ascii="Times New Roman" w:hAnsi="Times New Roman"/>
            <w:sz w:val="24"/>
            <w:szCs w:val="24"/>
            <w:u w:val="single"/>
          </w:rPr>
          <w:t>от 17.07.2009 N 149-ФЗ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(в ред. Федеральных законов </w:t>
      </w:r>
      <w:hyperlink r:id="rId59" w:history="1">
        <w:r>
          <w:rPr>
            <w:rFonts w:ascii="Times New Roman" w:hAnsi="Times New Roman"/>
            <w:sz w:val="24"/>
            <w:szCs w:val="24"/>
            <w:u w:val="single"/>
          </w:rPr>
          <w:t>от 17.07.2009 N 149-ФЗ</w:t>
        </w:r>
      </w:hyperlink>
      <w:r>
        <w:rPr>
          <w:rFonts w:ascii="Times New Roman" w:hAnsi="Times New Roman"/>
          <w:sz w:val="24"/>
          <w:szCs w:val="24"/>
        </w:rPr>
        <w:t xml:space="preserve">, </w:t>
      </w:r>
      <w:hyperlink r:id="rId60"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1" w:history="1">
        <w:r>
          <w:rPr>
            <w:rFonts w:ascii="Times New Roman" w:hAnsi="Times New Roman"/>
            <w:sz w:val="24"/>
            <w:szCs w:val="24"/>
            <w:u w:val="single"/>
          </w:rPr>
          <w:t>законом</w:t>
        </w:r>
      </w:hyperlink>
      <w:r>
        <w:rPr>
          <w:rFonts w:ascii="Times New Roman" w:hAnsi="Times New Roman"/>
          <w:sz w:val="24"/>
          <w:szCs w:val="24"/>
        </w:rPr>
        <w:t xml:space="preserve"> "О приватизации </w:t>
      </w:r>
      <w:r>
        <w:rPr>
          <w:rFonts w:ascii="Times New Roman" w:hAnsi="Times New Roman"/>
          <w:sz w:val="24"/>
          <w:szCs w:val="24"/>
        </w:rPr>
        <w:lastRenderedPageBreak/>
        <w:t>государственного и муниципального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отмене принятого решения об условиях приватизации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62" w:history="1">
        <w:r>
          <w:rPr>
            <w:rFonts w:ascii="Times New Roman" w:hAnsi="Times New Roman"/>
            <w:sz w:val="24"/>
            <w:szCs w:val="24"/>
            <w:u w:val="single"/>
          </w:rPr>
          <w:t>статьей 9</w:t>
        </w:r>
      </w:hyperlink>
      <w:r>
        <w:rPr>
          <w:rFonts w:ascii="Times New Roman" w:hAnsi="Times New Roman"/>
          <w:sz w:val="24"/>
          <w:szCs w:val="24"/>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 (в ред. Федерального закона </w:t>
      </w:r>
      <w:hyperlink r:id="rId63"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64"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(в ред. Федерального закона </w:t>
      </w:r>
      <w:hyperlink r:id="rId65" w:history="1">
        <w:r>
          <w:rPr>
            <w:rFonts w:ascii="Times New Roman" w:hAnsi="Times New Roman"/>
            <w:sz w:val="24"/>
            <w:szCs w:val="24"/>
            <w:u w:val="single"/>
          </w:rPr>
          <w:t>от 17.07.2009 N 149-ФЗ</w:t>
        </w:r>
      </w:hyperlink>
      <w:r>
        <w:rPr>
          <w:rFonts w:ascii="Times New Roman" w:hAnsi="Times New Roman"/>
          <w:sz w:val="24"/>
          <w:szCs w:val="24"/>
        </w:rPr>
        <w:t>)</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(в ред. Федерального закона </w:t>
      </w:r>
      <w:hyperlink r:id="rId66"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(в ред. </w:t>
      </w:r>
      <w:r>
        <w:rPr>
          <w:rFonts w:ascii="Times New Roman" w:hAnsi="Times New Roman"/>
          <w:sz w:val="24"/>
          <w:szCs w:val="24"/>
        </w:rPr>
        <w:lastRenderedPageBreak/>
        <w:t xml:space="preserve">Федерального закона </w:t>
      </w:r>
      <w:hyperlink r:id="rId67" w:history="1">
        <w:r>
          <w:rPr>
            <w:rFonts w:ascii="Times New Roman" w:hAnsi="Times New Roman"/>
            <w:sz w:val="24"/>
            <w:szCs w:val="24"/>
            <w:u w:val="single"/>
          </w:rPr>
          <w:t>от 17.07.2009 N 149-ФЗ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68" w:history="1">
        <w:r>
          <w:rPr>
            <w:rFonts w:ascii="Times New Roman" w:hAnsi="Times New Roman"/>
            <w:sz w:val="24"/>
            <w:szCs w:val="24"/>
            <w:u w:val="single"/>
          </w:rPr>
          <w:t>статьей 11</w:t>
        </w:r>
      </w:hyperlink>
      <w:r>
        <w:rPr>
          <w:rFonts w:ascii="Times New Roman" w:hAnsi="Times New Roman"/>
          <w:sz w:val="24"/>
          <w:szCs w:val="24"/>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(в ред. Федерального закона </w:t>
      </w:r>
      <w:hyperlink r:id="rId69" w:history="1">
        <w:r>
          <w:rPr>
            <w:rFonts w:ascii="Times New Roman" w:hAnsi="Times New Roman"/>
            <w:sz w:val="24"/>
            <w:szCs w:val="24"/>
            <w:u w:val="single"/>
          </w:rPr>
          <w:t>от 08.06.2020 N 166-ФЗ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70"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О внесении изменения в Федеральный закон "О приватизации государственного и муниципального имущества"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hyperlink r:id="rId71" w:history="1">
        <w:r>
          <w:rPr>
            <w:rFonts w:ascii="Times New Roman" w:hAnsi="Times New Roman"/>
            <w:sz w:val="24"/>
            <w:szCs w:val="24"/>
            <w:u w:val="single"/>
          </w:rPr>
          <w:t>Статью 3</w:t>
        </w:r>
      </w:hyperlink>
      <w:r>
        <w:rPr>
          <w:rFonts w:ascii="Times New Roman" w:hAnsi="Times New Roman"/>
          <w:sz w:val="24"/>
          <w:szCs w:val="24"/>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О внесении изменений в Федеральный закон "О развитии малого и среднего предпринимательства в Российской Федерации"</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Внести в Федеральный закон </w:t>
      </w:r>
      <w:hyperlink r:id="rId72" w:history="1">
        <w:r>
          <w:rPr>
            <w:rFonts w:ascii="Times New Roman" w:hAnsi="Times New Roman"/>
            <w:sz w:val="24"/>
            <w:szCs w:val="24"/>
            <w:u w:val="single"/>
          </w:rPr>
          <w:t>от 24 июля 2007 года N 209-ФЗ</w:t>
        </w:r>
      </w:hyperlink>
      <w:r>
        <w:rPr>
          <w:rFonts w:ascii="Times New Roman" w:hAnsi="Times New Roman"/>
          <w:sz w:val="24"/>
          <w:szCs w:val="24"/>
        </w:rPr>
        <w:t xml:space="preserve">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w:t>
      </w:r>
      <w:hyperlink r:id="rId73" w:history="1">
        <w:r>
          <w:rPr>
            <w:rFonts w:ascii="Times New Roman" w:hAnsi="Times New Roman"/>
            <w:sz w:val="24"/>
            <w:szCs w:val="24"/>
            <w:u w:val="single"/>
          </w:rPr>
          <w:t>статью 9</w:t>
        </w:r>
      </w:hyperlink>
      <w:r>
        <w:rPr>
          <w:rFonts w:ascii="Times New Roman" w:hAnsi="Times New Roman"/>
          <w:sz w:val="24"/>
          <w:szCs w:val="24"/>
        </w:rPr>
        <w:t xml:space="preserve"> дополнить пунктом 16 следующего содержания: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формирование инфраструктуры поддержки субъектов малого и среднего предпринимательства и обеспечение ее деятельности.";</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74" w:history="1">
        <w:r>
          <w:rPr>
            <w:rFonts w:ascii="Times New Roman" w:hAnsi="Times New Roman"/>
            <w:sz w:val="24"/>
            <w:szCs w:val="24"/>
            <w:u w:val="single"/>
          </w:rPr>
          <w:t>статью 13</w:t>
        </w:r>
      </w:hyperlink>
      <w:r>
        <w:rPr>
          <w:rFonts w:ascii="Times New Roman" w:hAnsi="Times New Roman"/>
          <w:sz w:val="24"/>
          <w:szCs w:val="24"/>
        </w:rPr>
        <w:t xml:space="preserve"> дополнить частью 5 следующего содержания: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w:t>
      </w:r>
      <w:hyperlink r:id="rId75" w:history="1">
        <w:r>
          <w:rPr>
            <w:rFonts w:ascii="Times New Roman" w:hAnsi="Times New Roman"/>
            <w:sz w:val="24"/>
            <w:szCs w:val="24"/>
            <w:u w:val="single"/>
          </w:rPr>
          <w:t>статье 18</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w:t>
      </w:r>
      <w:hyperlink r:id="rId76" w:history="1">
        <w:r>
          <w:rPr>
            <w:rFonts w:ascii="Times New Roman" w:hAnsi="Times New Roman"/>
            <w:sz w:val="24"/>
            <w:szCs w:val="24"/>
            <w:u w:val="single"/>
          </w:rPr>
          <w:t>часть 4</w:t>
        </w:r>
      </w:hyperlink>
      <w:r>
        <w:rPr>
          <w:rFonts w:ascii="Times New Roman" w:hAnsi="Times New Roman"/>
          <w:sz w:val="24"/>
          <w:szCs w:val="24"/>
        </w:rPr>
        <w:t xml:space="preserve"> изложить в следующей редакции:</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дополнить частями 4.1 и 4.2 следующего содержания: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w:t>
      </w:r>
      <w:r>
        <w:rPr>
          <w:rFonts w:ascii="Times New Roman" w:hAnsi="Times New Roman"/>
          <w:sz w:val="24"/>
          <w:szCs w:val="24"/>
        </w:rPr>
        <w:lastRenderedPageBreak/>
        <w:t>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Переходные положения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77" w:history="1">
        <w:r>
          <w:rPr>
            <w:rFonts w:ascii="Times New Roman" w:hAnsi="Times New Roman"/>
            <w:sz w:val="24"/>
            <w:szCs w:val="24"/>
            <w:u w:val="single"/>
          </w:rPr>
          <w:t>статьей 5</w:t>
        </w:r>
      </w:hyperlink>
      <w:r>
        <w:rPr>
          <w:rFonts w:ascii="Times New Roman" w:hAnsi="Times New Roman"/>
          <w:sz w:val="24"/>
          <w:szCs w:val="24"/>
        </w:rPr>
        <w:t xml:space="preserve"> настоящего Федерального закона, применяется срок рассрочки оплаты арендуемого имущества, равный пяти годам. (в ред. Федеральных законов </w:t>
      </w:r>
      <w:hyperlink r:id="rId78" w:history="1">
        <w:r>
          <w:rPr>
            <w:rFonts w:ascii="Times New Roman" w:hAnsi="Times New Roman"/>
            <w:sz w:val="24"/>
            <w:szCs w:val="24"/>
            <w:u w:val="single"/>
          </w:rPr>
          <w:t>от 02.07.2013 N 144-ФЗ</w:t>
        </w:r>
      </w:hyperlink>
      <w:r>
        <w:rPr>
          <w:rFonts w:ascii="Times New Roman" w:hAnsi="Times New Roman"/>
          <w:sz w:val="24"/>
          <w:szCs w:val="24"/>
        </w:rPr>
        <w:t xml:space="preserve">, </w:t>
      </w:r>
      <w:hyperlink r:id="rId79" w:history="1">
        <w:r>
          <w:rPr>
            <w:rFonts w:ascii="Times New Roman" w:hAnsi="Times New Roman"/>
            <w:sz w:val="24"/>
            <w:szCs w:val="24"/>
            <w:u w:val="single"/>
          </w:rPr>
          <w:t>от 29.06.2015 N 158-ФЗ</w:t>
        </w:r>
      </w:hyperlink>
      <w:r>
        <w:rPr>
          <w:rFonts w:ascii="Times New Roman" w:hAnsi="Times New Roman"/>
          <w:sz w:val="24"/>
          <w:szCs w:val="24"/>
        </w:rPr>
        <w:t xml:space="preserve">, </w:t>
      </w:r>
      <w:hyperlink r:id="rId80"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Субъект малого или среднего предпринимательства, соответствующий установленным </w:t>
      </w:r>
      <w:hyperlink r:id="rId81"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82" w:history="1">
        <w:r>
          <w:rPr>
            <w:rFonts w:ascii="Times New Roman" w:hAnsi="Times New Roman"/>
            <w:sz w:val="24"/>
            <w:szCs w:val="24"/>
            <w:u w:val="single"/>
          </w:rPr>
          <w:t>частью 4</w:t>
        </w:r>
      </w:hyperlink>
      <w:r>
        <w:rPr>
          <w:rFonts w:ascii="Times New Roman" w:hAnsi="Times New Roman"/>
          <w:sz w:val="24"/>
          <w:szCs w:val="24"/>
        </w:rPr>
        <w:t xml:space="preserve">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ред. Федеральных законов </w:t>
      </w:r>
      <w:hyperlink r:id="rId83" w:history="1">
        <w:r>
          <w:rPr>
            <w:rFonts w:ascii="Times New Roman" w:hAnsi="Times New Roman"/>
            <w:sz w:val="24"/>
            <w:szCs w:val="24"/>
            <w:u w:val="single"/>
          </w:rPr>
          <w:t>от 03.07.2016 N 265-ФЗ</w:t>
        </w:r>
      </w:hyperlink>
      <w:r>
        <w:rPr>
          <w:rFonts w:ascii="Times New Roman" w:hAnsi="Times New Roman"/>
          <w:sz w:val="24"/>
          <w:szCs w:val="24"/>
        </w:rPr>
        <w:t xml:space="preserve">, </w:t>
      </w:r>
      <w:hyperlink r:id="rId84"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85" w:history="1">
        <w:r>
          <w:rPr>
            <w:rFonts w:ascii="Times New Roman" w:hAnsi="Times New Roman"/>
            <w:sz w:val="24"/>
            <w:szCs w:val="24"/>
            <w:u w:val="single"/>
          </w:rPr>
          <w:t>частью 4</w:t>
        </w:r>
      </w:hyperlink>
      <w:r>
        <w:rPr>
          <w:rFonts w:ascii="Times New Roman" w:hAnsi="Times New Roman"/>
          <w:sz w:val="24"/>
          <w:szCs w:val="24"/>
        </w:rPr>
        <w:t xml:space="preserve">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(в ред. Федерального закона </w:t>
      </w:r>
      <w:hyperlink r:id="rId86"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(в ред. Федеральных законов </w:t>
      </w:r>
      <w:hyperlink r:id="rId87" w:history="1">
        <w:r>
          <w:rPr>
            <w:rFonts w:ascii="Times New Roman" w:hAnsi="Times New Roman"/>
            <w:sz w:val="24"/>
            <w:szCs w:val="24"/>
            <w:u w:val="single"/>
          </w:rPr>
          <w:t>от 29.06.2015 N 158-ФЗ</w:t>
        </w:r>
      </w:hyperlink>
      <w:r>
        <w:rPr>
          <w:rFonts w:ascii="Times New Roman" w:hAnsi="Times New Roman"/>
          <w:sz w:val="24"/>
          <w:szCs w:val="24"/>
        </w:rPr>
        <w:t xml:space="preserve">, </w:t>
      </w:r>
      <w:hyperlink r:id="rId88"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арендуемое имущество включено в утвержденный в соответствии с </w:t>
      </w:r>
      <w:hyperlink r:id="rId89" w:history="1">
        <w:r>
          <w:rPr>
            <w:rFonts w:ascii="Times New Roman" w:hAnsi="Times New Roman"/>
            <w:sz w:val="24"/>
            <w:szCs w:val="24"/>
            <w:u w:val="single"/>
          </w:rPr>
          <w:t>частью 4</w:t>
        </w:r>
      </w:hyperlink>
      <w:r>
        <w:rPr>
          <w:rFonts w:ascii="Times New Roman" w:hAnsi="Times New Roman"/>
          <w:sz w:val="24"/>
          <w:szCs w:val="24"/>
        </w:rPr>
        <w:t xml:space="preserve">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ред. Федерального закона </w:t>
      </w:r>
      <w:hyperlink r:id="rId90" w:history="1">
        <w:r>
          <w:rPr>
            <w:rFonts w:ascii="Times New Roman" w:hAnsi="Times New Roman"/>
            <w:sz w:val="24"/>
            <w:szCs w:val="24"/>
            <w:u w:val="single"/>
          </w:rPr>
          <w:t>от 02.07.2013 N 144-ФЗ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При получении заявления уполномоченные органы обязаны:</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91" w:history="1">
        <w:r>
          <w:rPr>
            <w:rFonts w:ascii="Times New Roman" w:hAnsi="Times New Roman"/>
            <w:sz w:val="24"/>
            <w:szCs w:val="24"/>
            <w:u w:val="single"/>
          </w:rPr>
          <w:t>законом</w:t>
        </w:r>
      </w:hyperlink>
      <w:r>
        <w:rPr>
          <w:rFonts w:ascii="Times New Roman" w:hAnsi="Times New Roman"/>
          <w:sz w:val="24"/>
          <w:szCs w:val="24"/>
        </w:rPr>
        <w:t xml:space="preserve"> "Об оценочной деятельности в Российской Федерации", в двухмесячный срок с даты получения заявления;</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принять решение об условиях приватизации арендуемого имущества в двухнедельный срок с даты принятия отчета о его оценке;</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 (в ред. Федерального закона </w:t>
      </w:r>
      <w:hyperlink r:id="rId92" w:history="1">
        <w:r>
          <w:rPr>
            <w:rFonts w:ascii="Times New Roman" w:hAnsi="Times New Roman"/>
            <w:sz w:val="24"/>
            <w:szCs w:val="24"/>
            <w:u w:val="single"/>
          </w:rPr>
          <w:t>от 17.07.2009 N 149-ФЗ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если заявитель не соответствует установленным </w:t>
      </w:r>
      <w:hyperlink r:id="rId93" w:history="1">
        <w:r>
          <w:rPr>
            <w:rFonts w:ascii="Times New Roman" w:hAnsi="Times New Roman"/>
            <w:sz w:val="24"/>
            <w:szCs w:val="24"/>
            <w:u w:val="single"/>
          </w:rPr>
          <w:t>статьей 3</w:t>
        </w:r>
      </w:hyperlink>
      <w:r>
        <w:rPr>
          <w:rFonts w:ascii="Times New Roman" w:hAnsi="Times New Roman"/>
          <w:sz w:val="24"/>
          <w:szCs w:val="24"/>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Вступление в силу настоящего Федерального закона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Федеральный закон вступает в силу по истечении десяти дней после дня его официального опубликования, за исключением частей </w:t>
      </w:r>
      <w:hyperlink r:id="rId94" w:history="1">
        <w:r>
          <w:rPr>
            <w:rFonts w:ascii="Times New Roman" w:hAnsi="Times New Roman"/>
            <w:sz w:val="24"/>
            <w:szCs w:val="24"/>
            <w:u w:val="single"/>
          </w:rPr>
          <w:t>2</w:t>
        </w:r>
      </w:hyperlink>
      <w:r>
        <w:rPr>
          <w:rFonts w:ascii="Times New Roman" w:hAnsi="Times New Roman"/>
          <w:sz w:val="24"/>
          <w:szCs w:val="24"/>
        </w:rPr>
        <w:t xml:space="preserve">, </w:t>
      </w:r>
      <w:hyperlink r:id="rId95" w:history="1">
        <w:r>
          <w:rPr>
            <w:rFonts w:ascii="Times New Roman" w:hAnsi="Times New Roman"/>
            <w:sz w:val="24"/>
            <w:szCs w:val="24"/>
            <w:u w:val="single"/>
          </w:rPr>
          <w:t>3</w:t>
        </w:r>
      </w:hyperlink>
      <w:r>
        <w:rPr>
          <w:rFonts w:ascii="Times New Roman" w:hAnsi="Times New Roman"/>
          <w:sz w:val="24"/>
          <w:szCs w:val="24"/>
        </w:rPr>
        <w:t xml:space="preserve"> и </w:t>
      </w:r>
      <w:hyperlink r:id="rId96" w:history="1">
        <w:r>
          <w:rPr>
            <w:rFonts w:ascii="Times New Roman" w:hAnsi="Times New Roman"/>
            <w:sz w:val="24"/>
            <w:szCs w:val="24"/>
            <w:u w:val="single"/>
          </w:rPr>
          <w:t>4</w:t>
        </w:r>
      </w:hyperlink>
      <w:r>
        <w:rPr>
          <w:rFonts w:ascii="Times New Roman" w:hAnsi="Times New Roman"/>
          <w:sz w:val="24"/>
          <w:szCs w:val="24"/>
        </w:rPr>
        <w:t xml:space="preserve"> статьи 9 настоящего Федерального закона.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Части </w:t>
      </w:r>
      <w:hyperlink r:id="rId97" w:history="1">
        <w:r>
          <w:rPr>
            <w:rFonts w:ascii="Times New Roman" w:hAnsi="Times New Roman"/>
            <w:sz w:val="24"/>
            <w:szCs w:val="24"/>
            <w:u w:val="single"/>
          </w:rPr>
          <w:t>2</w:t>
        </w:r>
      </w:hyperlink>
      <w:r>
        <w:rPr>
          <w:rFonts w:ascii="Times New Roman" w:hAnsi="Times New Roman"/>
          <w:sz w:val="24"/>
          <w:szCs w:val="24"/>
        </w:rPr>
        <w:t xml:space="preserve">, </w:t>
      </w:r>
      <w:hyperlink r:id="rId98" w:history="1">
        <w:r>
          <w:rPr>
            <w:rFonts w:ascii="Times New Roman" w:hAnsi="Times New Roman"/>
            <w:sz w:val="24"/>
            <w:szCs w:val="24"/>
            <w:u w:val="single"/>
          </w:rPr>
          <w:t>3</w:t>
        </w:r>
      </w:hyperlink>
      <w:r>
        <w:rPr>
          <w:rFonts w:ascii="Times New Roman" w:hAnsi="Times New Roman"/>
          <w:sz w:val="24"/>
          <w:szCs w:val="24"/>
        </w:rPr>
        <w:t xml:space="preserve"> и </w:t>
      </w:r>
      <w:hyperlink r:id="rId99" w:history="1">
        <w:r>
          <w:rPr>
            <w:rFonts w:ascii="Times New Roman" w:hAnsi="Times New Roman"/>
            <w:sz w:val="24"/>
            <w:szCs w:val="24"/>
            <w:u w:val="single"/>
          </w:rPr>
          <w:t>4</w:t>
        </w:r>
      </w:hyperlink>
      <w:r>
        <w:rPr>
          <w:rFonts w:ascii="Times New Roman" w:hAnsi="Times New Roman"/>
          <w:sz w:val="24"/>
          <w:szCs w:val="24"/>
        </w:rPr>
        <w:t xml:space="preserve"> статьи 9 настоящего Федерального закона вступают в силу с 1 января 2009 года.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100" w:history="1">
        <w:r>
          <w:rPr>
            <w:rFonts w:ascii="Times New Roman" w:hAnsi="Times New Roman"/>
            <w:sz w:val="24"/>
            <w:szCs w:val="24"/>
            <w:u w:val="single"/>
          </w:rPr>
          <w:t>от 03.07.2018 N 185-ФЗ</w:t>
        </w:r>
      </w:hyperlink>
      <w:r>
        <w:rPr>
          <w:rFonts w:ascii="Times New Roman" w:hAnsi="Times New Roman"/>
          <w:sz w:val="24"/>
          <w:szCs w:val="24"/>
        </w:rPr>
        <w:t>)</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статьями </w:t>
      </w:r>
      <w:hyperlink r:id="rId101" w:history="1">
        <w:r>
          <w:rPr>
            <w:rFonts w:ascii="Times New Roman" w:hAnsi="Times New Roman"/>
            <w:sz w:val="24"/>
            <w:szCs w:val="24"/>
            <w:u w:val="single"/>
          </w:rPr>
          <w:t>1</w:t>
        </w:r>
      </w:hyperlink>
      <w:r>
        <w:rPr>
          <w:rFonts w:ascii="Times New Roman" w:hAnsi="Times New Roman"/>
          <w:sz w:val="24"/>
          <w:szCs w:val="24"/>
        </w:rPr>
        <w:t xml:space="preserve"> - </w:t>
      </w:r>
      <w:hyperlink r:id="rId102" w:history="1">
        <w:r>
          <w:rPr>
            <w:rFonts w:ascii="Times New Roman" w:hAnsi="Times New Roman"/>
            <w:sz w:val="24"/>
            <w:szCs w:val="24"/>
            <w:u w:val="single"/>
          </w:rPr>
          <w:t>6</w:t>
        </w:r>
      </w:hyperlink>
      <w:r>
        <w:rPr>
          <w:rFonts w:ascii="Times New Roman" w:hAnsi="Times New Roman"/>
          <w:sz w:val="24"/>
          <w:szCs w:val="24"/>
        </w:rPr>
        <w:t xml:space="preserve"> и </w:t>
      </w:r>
      <w:hyperlink r:id="rId103" w:history="1">
        <w:r>
          <w:rPr>
            <w:rFonts w:ascii="Times New Roman" w:hAnsi="Times New Roman"/>
            <w:sz w:val="24"/>
            <w:szCs w:val="24"/>
            <w:u w:val="single"/>
          </w:rPr>
          <w:t>9</w:t>
        </w:r>
      </w:hyperlink>
      <w:r>
        <w:rPr>
          <w:rFonts w:ascii="Times New Roman" w:hAnsi="Times New Roman"/>
          <w:sz w:val="24"/>
          <w:szCs w:val="24"/>
        </w:rP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 (в ред. Федерального закона </w:t>
      </w:r>
      <w:hyperlink r:id="rId104" w:history="1">
        <w:r>
          <w:rPr>
            <w:rFonts w:ascii="Times New Roman" w:hAnsi="Times New Roman"/>
            <w:sz w:val="24"/>
            <w:szCs w:val="24"/>
            <w:u w:val="single"/>
          </w:rPr>
          <w:t>от 01.07.2017 N 141-ФЗ</w:t>
        </w:r>
      </w:hyperlink>
      <w:r>
        <w:rPr>
          <w:rFonts w:ascii="Times New Roman" w:hAnsi="Times New Roman"/>
          <w:sz w:val="24"/>
          <w:szCs w:val="24"/>
        </w:rPr>
        <w:t>)</w:t>
      </w:r>
    </w:p>
    <w:p w:rsidR="00892E96" w:rsidRDefault="00892E96">
      <w:pPr>
        <w:widowControl w:val="0"/>
        <w:autoSpaceDE w:val="0"/>
        <w:autoSpaceDN w:val="0"/>
        <w:adjustRightInd w:val="0"/>
        <w:spacing w:after="0" w:line="240" w:lineRule="auto"/>
        <w:rPr>
          <w:rFonts w:ascii="Times New Roman" w:hAnsi="Times New Roman"/>
          <w:sz w:val="24"/>
          <w:szCs w:val="24"/>
        </w:rPr>
      </w:pP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w:t>
      </w: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rsidR="00892E96" w:rsidRDefault="00892E9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Д.МЕДВЕДЕВ </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июля 2008 года</w:t>
      </w:r>
    </w:p>
    <w:p w:rsidR="00892E96" w:rsidRDefault="00892E9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159-ФЗ</w:t>
      </w:r>
    </w:p>
    <w:sectPr w:rsidR="00892E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72"/>
    <w:rsid w:val="00892E96"/>
    <w:rsid w:val="00C16E9C"/>
    <w:rsid w:val="00DE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16002#l26" TargetMode="External"/><Relationship Id="rId21" Type="http://schemas.openxmlformats.org/officeDocument/2006/relationships/hyperlink" Target="https://normativ.kontur.ru/document?moduleId=1&amp;documentId=139348#l16" TargetMode="External"/><Relationship Id="rId42" Type="http://schemas.openxmlformats.org/officeDocument/2006/relationships/hyperlink" Target="https://normativ.kontur.ru/document?moduleId=1&amp;documentId=139348#l16" TargetMode="External"/><Relationship Id="rId47" Type="http://schemas.openxmlformats.org/officeDocument/2006/relationships/hyperlink" Target="https://normativ.kontur.ru/document?moduleId=1&amp;documentId=139348#l16" TargetMode="External"/><Relationship Id="rId63" Type="http://schemas.openxmlformats.org/officeDocument/2006/relationships/hyperlink" Target="https://normativ.kontur.ru/document?moduleid=1&amp;documentid=316002#l28" TargetMode="External"/><Relationship Id="rId68" Type="http://schemas.openxmlformats.org/officeDocument/2006/relationships/hyperlink" Target="https://normativ.kontur.ru/document?moduleid=1&amp;documentid=348167#l736" TargetMode="External"/><Relationship Id="rId84" Type="http://schemas.openxmlformats.org/officeDocument/2006/relationships/hyperlink" Target="https://normativ.kontur.ru/document?moduleid=1&amp;documentid=316002#l30" TargetMode="External"/><Relationship Id="rId89" Type="http://schemas.openxmlformats.org/officeDocument/2006/relationships/hyperlink" Target="https://normativ.kontur.ru/document?moduleid=1&amp;documentid=109562#l173" TargetMode="External"/><Relationship Id="rId7" Type="http://schemas.openxmlformats.org/officeDocument/2006/relationships/hyperlink" Target="https://normativ.kontur.ru/document?moduleid=1&amp;documentid=215119#l0" TargetMode="External"/><Relationship Id="rId71" Type="http://schemas.openxmlformats.org/officeDocument/2006/relationships/hyperlink" Target="https://normativ.kontur.ru/document?moduleid=1&amp;documentid=14483#l7" TargetMode="External"/><Relationship Id="rId92" Type="http://schemas.openxmlformats.org/officeDocument/2006/relationships/hyperlink" Target="https://normativ.kontur.ru/document?moduleid=1&amp;documentid=215493#l5"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215119#l45" TargetMode="External"/><Relationship Id="rId29" Type="http://schemas.openxmlformats.org/officeDocument/2006/relationships/hyperlink" Target="https://normativ.kontur.ru/document?moduleid=1&amp;documentid=254885#l7" TargetMode="External"/><Relationship Id="rId11" Type="http://schemas.openxmlformats.org/officeDocument/2006/relationships/hyperlink" Target="https://normativ.kontur.ru/document?moduleid=1&amp;documentid=316002#l0" TargetMode="External"/><Relationship Id="rId24" Type="http://schemas.openxmlformats.org/officeDocument/2006/relationships/hyperlink" Target="https://normativ.kontur.ru/document?moduleid=1&amp;documentid=357555#l0" TargetMode="External"/><Relationship Id="rId32" Type="http://schemas.openxmlformats.org/officeDocument/2006/relationships/hyperlink" Target="https://normativ.kontur.ru/document?moduleId=1&amp;documentId=139348#l80" TargetMode="External"/><Relationship Id="rId37" Type="http://schemas.openxmlformats.org/officeDocument/2006/relationships/hyperlink" Target="https://normativ.kontur.ru/document?moduleid=1&amp;documentid=215119#l45" TargetMode="External"/><Relationship Id="rId40" Type="http://schemas.openxmlformats.org/officeDocument/2006/relationships/hyperlink" Target="https://normativ.kontur.ru/document?moduleid=1&amp;documentid=215119#l45" TargetMode="External"/><Relationship Id="rId45" Type="http://schemas.openxmlformats.org/officeDocument/2006/relationships/hyperlink" Target="https://normativ.kontur.ru/document?moduleId=1&amp;documentId=139348#l16" TargetMode="External"/><Relationship Id="rId53" Type="http://schemas.openxmlformats.org/officeDocument/2006/relationships/hyperlink" Target="https://normativ.kontur.ru/document?moduleid=1&amp;documentid=215493#l5" TargetMode="External"/><Relationship Id="rId58" Type="http://schemas.openxmlformats.org/officeDocument/2006/relationships/hyperlink" Target="https://normativ.kontur.ru/document?moduleid=1&amp;documentid=215493#l5" TargetMode="External"/><Relationship Id="rId66" Type="http://schemas.openxmlformats.org/officeDocument/2006/relationships/hyperlink" Target="https://normativ.kontur.ru/document?moduleid=1&amp;documentid=316002#l29" TargetMode="External"/><Relationship Id="rId74" Type="http://schemas.openxmlformats.org/officeDocument/2006/relationships/hyperlink" Target="https://normativ.kontur.ru/document?moduleid=1&amp;documentid=109562#l113" TargetMode="External"/><Relationship Id="rId79" Type="http://schemas.openxmlformats.org/officeDocument/2006/relationships/hyperlink" Target="https://normativ.kontur.ru/document?moduleid=1&amp;documentid=254885#l7" TargetMode="External"/><Relationship Id="rId87" Type="http://schemas.openxmlformats.org/officeDocument/2006/relationships/hyperlink" Target="https://normativ.kontur.ru/document?moduleid=1&amp;documentid=254885#l7" TargetMode="External"/><Relationship Id="rId102" Type="http://schemas.openxmlformats.org/officeDocument/2006/relationships/hyperlink" Target="https://normativ.kontur.ru/document?moduleId=1&amp;documentId=139348#l58" TargetMode="External"/><Relationship Id="rId5" Type="http://schemas.openxmlformats.org/officeDocument/2006/relationships/hyperlink" Target="https://normativ.kontur.ru/document?moduleid=1&amp;documentid=215493#l0" TargetMode="External"/><Relationship Id="rId61" Type="http://schemas.openxmlformats.org/officeDocument/2006/relationships/hyperlink" Target="https://normativ.kontur.ru/document?moduleid=1&amp;documentid=14483#l0" TargetMode="External"/><Relationship Id="rId82" Type="http://schemas.openxmlformats.org/officeDocument/2006/relationships/hyperlink" Target="https://normativ.kontur.ru/document?moduleid=1&amp;documentid=109562#l173" TargetMode="External"/><Relationship Id="rId90" Type="http://schemas.openxmlformats.org/officeDocument/2006/relationships/hyperlink" Target="https://normativ.kontur.ru/document?moduleid=1&amp;documentid=215119#l19" TargetMode="External"/><Relationship Id="rId95" Type="http://schemas.openxmlformats.org/officeDocument/2006/relationships/hyperlink" Target="https://normativ.kontur.ru/document?moduleId=1&amp;documentId=139348#l118" TargetMode="External"/><Relationship Id="rId19" Type="http://schemas.openxmlformats.org/officeDocument/2006/relationships/hyperlink" Target="https://normativ.kontur.ru/document?moduleid=1&amp;documentid=14483#l0" TargetMode="External"/><Relationship Id="rId14" Type="http://schemas.openxmlformats.org/officeDocument/2006/relationships/hyperlink" Target="https://normativ.kontur.ru/document?moduleid=1&amp;documentid=316002#l23" TargetMode="External"/><Relationship Id="rId22" Type="http://schemas.openxmlformats.org/officeDocument/2006/relationships/hyperlink" Target="https://normativ.kontur.ru/document?moduleid=1&amp;documentid=316002#l25" TargetMode="External"/><Relationship Id="rId27" Type="http://schemas.openxmlformats.org/officeDocument/2006/relationships/hyperlink" Target="https://normativ.kontur.ru/document?moduleId=1&amp;documentId=139348#l83" TargetMode="External"/><Relationship Id="rId30" Type="http://schemas.openxmlformats.org/officeDocument/2006/relationships/hyperlink" Target="https://normativ.kontur.ru/document?moduleid=1&amp;documentid=316002#l26" TargetMode="External"/><Relationship Id="rId35" Type="http://schemas.openxmlformats.org/officeDocument/2006/relationships/hyperlink" Target="https://normativ.kontur.ru/document?moduleid=1&amp;documentid=215119#l45" TargetMode="External"/><Relationship Id="rId43" Type="http://schemas.openxmlformats.org/officeDocument/2006/relationships/hyperlink" Target="https://normativ.kontur.ru/document?moduleid=1&amp;documentid=316002#l27" TargetMode="External"/><Relationship Id="rId48" Type="http://schemas.openxmlformats.org/officeDocument/2006/relationships/hyperlink" Target="https://normativ.kontur.ru/document?moduleid=1&amp;documentid=357555#l0" TargetMode="External"/><Relationship Id="rId56" Type="http://schemas.openxmlformats.org/officeDocument/2006/relationships/hyperlink" Target="https://normativ.kontur.ru/document?moduleid=1&amp;documentid=215119#l45" TargetMode="External"/><Relationship Id="rId64" Type="http://schemas.openxmlformats.org/officeDocument/2006/relationships/hyperlink" Target="https://normativ.kontur.ru/document?moduleId=1&amp;documentId=139348#l16" TargetMode="External"/><Relationship Id="rId69" Type="http://schemas.openxmlformats.org/officeDocument/2006/relationships/hyperlink" Target="https://normativ.kontur.ru/document?moduleid=1&amp;documentid=363728#l40" TargetMode="External"/><Relationship Id="rId77" Type="http://schemas.openxmlformats.org/officeDocument/2006/relationships/hyperlink" Target="https://normativ.kontur.ru/document?moduleId=1&amp;documentId=139348#l49" TargetMode="External"/><Relationship Id="rId100" Type="http://schemas.openxmlformats.org/officeDocument/2006/relationships/hyperlink" Target="https://normativ.kontur.ru/document?moduleid=1&amp;documentid=316002#l31" TargetMode="External"/><Relationship Id="rId105" Type="http://schemas.openxmlformats.org/officeDocument/2006/relationships/fontTable" Target="fontTable.xml"/><Relationship Id="rId8" Type="http://schemas.openxmlformats.org/officeDocument/2006/relationships/hyperlink" Target="https://normativ.kontur.ru/document?moduleid=1&amp;documentid=254885#l0" TargetMode="External"/><Relationship Id="rId51" Type="http://schemas.openxmlformats.org/officeDocument/2006/relationships/hyperlink" Target="https://normativ.kontur.ru/document?moduleid=1&amp;documentid=215493#l5" TargetMode="External"/><Relationship Id="rId72" Type="http://schemas.openxmlformats.org/officeDocument/2006/relationships/hyperlink" Target="https://normativ.kontur.ru/document?moduleid=1&amp;documentid=109562#l0" TargetMode="External"/><Relationship Id="rId80" Type="http://schemas.openxmlformats.org/officeDocument/2006/relationships/hyperlink" Target="https://normativ.kontur.ru/document?moduleid=1&amp;documentid=316002#l30" TargetMode="External"/><Relationship Id="rId85" Type="http://schemas.openxmlformats.org/officeDocument/2006/relationships/hyperlink" Target="https://normativ.kontur.ru/document?moduleid=1&amp;documentid=113304#l176" TargetMode="External"/><Relationship Id="rId93" Type="http://schemas.openxmlformats.org/officeDocument/2006/relationships/hyperlink" Target="https://normativ.kontur.ru/document?moduleId=1&amp;documentId=139348#l17" TargetMode="External"/><Relationship Id="rId98" Type="http://schemas.openxmlformats.org/officeDocument/2006/relationships/hyperlink" Target="https://normativ.kontur.ru/document?moduleId=1&amp;documentId=139348#l118"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63728#l0" TargetMode="External"/><Relationship Id="rId17" Type="http://schemas.openxmlformats.org/officeDocument/2006/relationships/hyperlink" Target="https://normativ.kontur.ru/document?moduleid=1&amp;documentid=254885#l7" TargetMode="External"/><Relationship Id="rId25" Type="http://schemas.openxmlformats.org/officeDocument/2006/relationships/hyperlink" Target="https://normativ.kontur.ru/document?moduleid=1&amp;documentid=215493#l5" TargetMode="External"/><Relationship Id="rId33" Type="http://schemas.openxmlformats.org/officeDocument/2006/relationships/hyperlink" Target="https://normativ.kontur.ru/document?moduleId=1&amp;documentId=139348#l83" TargetMode="External"/><Relationship Id="rId38" Type="http://schemas.openxmlformats.org/officeDocument/2006/relationships/hyperlink" Target="https://normativ.kontur.ru/document?moduleid=1&amp;documentid=109562#l173" TargetMode="External"/><Relationship Id="rId46" Type="http://schemas.openxmlformats.org/officeDocument/2006/relationships/hyperlink" Target="https://normativ.kontur.ru/document?moduleid=1&amp;documentid=215493#l5" TargetMode="External"/><Relationship Id="rId59" Type="http://schemas.openxmlformats.org/officeDocument/2006/relationships/hyperlink" Target="https://normativ.kontur.ru/document?moduleid=1&amp;documentid=215493#l5" TargetMode="External"/><Relationship Id="rId67" Type="http://schemas.openxmlformats.org/officeDocument/2006/relationships/hyperlink" Target="https://normativ.kontur.ru/document?moduleid=1&amp;documentid=215493#l5" TargetMode="External"/><Relationship Id="rId103" Type="http://schemas.openxmlformats.org/officeDocument/2006/relationships/hyperlink" Target="https://normativ.kontur.ru/document?moduleId=1&amp;documentId=139348#l77" TargetMode="External"/><Relationship Id="rId20" Type="http://schemas.openxmlformats.org/officeDocument/2006/relationships/hyperlink" Target="https://normativ.kontur.ru/document?moduleid=1&amp;documentid=316002#l24" TargetMode="External"/><Relationship Id="rId41" Type="http://schemas.openxmlformats.org/officeDocument/2006/relationships/hyperlink" Target="https://normativ.kontur.ru/document?moduleid=1&amp;documentid=276324#l190" TargetMode="External"/><Relationship Id="rId54" Type="http://schemas.openxmlformats.org/officeDocument/2006/relationships/hyperlink" Target="https://normativ.kontur.ru/document?moduleid=1&amp;documentid=276324#l190" TargetMode="External"/><Relationship Id="rId62" Type="http://schemas.openxmlformats.org/officeDocument/2006/relationships/hyperlink" Target="https://normativ.kontur.ru/document?moduleId=1&amp;documentId=139348#l76" TargetMode="External"/><Relationship Id="rId70" Type="http://schemas.openxmlformats.org/officeDocument/2006/relationships/hyperlink" Target="https://normativ.kontur.ru/document?moduleId=1&amp;documentId=139348#l16" TargetMode="External"/><Relationship Id="rId75" Type="http://schemas.openxmlformats.org/officeDocument/2006/relationships/hyperlink" Target="https://normativ.kontur.ru/document?moduleid=1&amp;documentid=109562#l167" TargetMode="External"/><Relationship Id="rId83" Type="http://schemas.openxmlformats.org/officeDocument/2006/relationships/hyperlink" Target="https://normativ.kontur.ru/document?moduleid=1&amp;documentid=276324#l190" TargetMode="External"/><Relationship Id="rId88" Type="http://schemas.openxmlformats.org/officeDocument/2006/relationships/hyperlink" Target="https://normativ.kontur.ru/document?moduleid=1&amp;documentid=316002#l30" TargetMode="External"/><Relationship Id="rId91" Type="http://schemas.openxmlformats.org/officeDocument/2006/relationships/hyperlink" Target="https://normativ.kontur.ru/document?moduleid=1&amp;documentid=357555#l0" TargetMode="External"/><Relationship Id="rId96" Type="http://schemas.openxmlformats.org/officeDocument/2006/relationships/hyperlink" Target="https://normativ.kontur.ru/document?moduleId=1&amp;documentId=139348#l85" TargetMode="External"/><Relationship Id="rId1" Type="http://schemas.openxmlformats.org/officeDocument/2006/relationships/styles" Target="styles.xml"/><Relationship Id="rId6" Type="http://schemas.openxmlformats.org/officeDocument/2006/relationships/hyperlink" Target="https://normativ.kontur.ru/document?moduleid=1&amp;documentid=158517#l0" TargetMode="External"/><Relationship Id="rId15" Type="http://schemas.openxmlformats.org/officeDocument/2006/relationships/hyperlink" Target="https://normativ.kontur.ru/document?moduleid=1&amp;documentid=109562#l144" TargetMode="External"/><Relationship Id="rId23" Type="http://schemas.openxmlformats.org/officeDocument/2006/relationships/hyperlink" Target="https://normativ.kontur.ru/document?moduleid=1&amp;documentid=109562#l132" TargetMode="External"/><Relationship Id="rId28" Type="http://schemas.openxmlformats.org/officeDocument/2006/relationships/hyperlink" Target="https://normativ.kontur.ru/document?moduleid=1&amp;documentid=215119#l45" TargetMode="External"/><Relationship Id="rId36" Type="http://schemas.openxmlformats.org/officeDocument/2006/relationships/hyperlink" Target="https://normativ.kontur.ru/document?moduleid=1&amp;documentid=316002#l26" TargetMode="External"/><Relationship Id="rId49" Type="http://schemas.openxmlformats.org/officeDocument/2006/relationships/hyperlink" Target="https://normativ.kontur.ru/document?moduleid=1&amp;documentid=215493#l5" TargetMode="External"/><Relationship Id="rId57" Type="http://schemas.openxmlformats.org/officeDocument/2006/relationships/hyperlink" Target="https://normativ.kontur.ru/document?moduleid=1&amp;documentid=215119#l45" TargetMode="External"/><Relationship Id="rId106" Type="http://schemas.openxmlformats.org/officeDocument/2006/relationships/theme" Target="theme/theme1.xml"/><Relationship Id="rId10" Type="http://schemas.openxmlformats.org/officeDocument/2006/relationships/hyperlink" Target="https://normativ.kontur.ru/document?moduleid=1&amp;documentid=296426#l0" TargetMode="External"/><Relationship Id="rId31" Type="http://schemas.openxmlformats.org/officeDocument/2006/relationships/hyperlink" Target="https://normativ.kontur.ru/document?moduleId=1&amp;documentId=139348#l36" TargetMode="External"/><Relationship Id="rId44" Type="http://schemas.openxmlformats.org/officeDocument/2006/relationships/hyperlink" Target="https://normativ.kontur.ru/document?moduleid=1&amp;documentid=14483#l0" TargetMode="External"/><Relationship Id="rId52" Type="http://schemas.openxmlformats.org/officeDocument/2006/relationships/hyperlink" Target="https://normativ.kontur.ru/document?moduleid=1&amp;documentid=215119#l45" TargetMode="External"/><Relationship Id="rId60" Type="http://schemas.openxmlformats.org/officeDocument/2006/relationships/hyperlink" Target="https://normativ.kontur.ru/document?moduleid=1&amp;documentid=215119#l45" TargetMode="External"/><Relationship Id="rId65" Type="http://schemas.openxmlformats.org/officeDocument/2006/relationships/hyperlink" Target="https://normativ.kontur.ru/document?moduleid=1&amp;documentid=215493#l5" TargetMode="External"/><Relationship Id="rId73" Type="http://schemas.openxmlformats.org/officeDocument/2006/relationships/hyperlink" Target="https://normativ.kontur.ru/document?moduleid=1&amp;documentid=109562#l80" TargetMode="External"/><Relationship Id="rId78" Type="http://schemas.openxmlformats.org/officeDocument/2006/relationships/hyperlink" Target="https://normativ.kontur.ru/document?moduleid=1&amp;documentid=215119#l45" TargetMode="External"/><Relationship Id="rId81" Type="http://schemas.openxmlformats.org/officeDocument/2006/relationships/hyperlink" Target="https://normativ.kontur.ru/document?moduleId=1&amp;documentId=139348#l16" TargetMode="External"/><Relationship Id="rId86" Type="http://schemas.openxmlformats.org/officeDocument/2006/relationships/hyperlink" Target="https://normativ.kontur.ru/document?moduleid=1&amp;documentid=215119#l45" TargetMode="External"/><Relationship Id="rId94" Type="http://schemas.openxmlformats.org/officeDocument/2006/relationships/hyperlink" Target="https://normativ.kontur.ru/document?moduleId=1&amp;documentId=139348#l80" TargetMode="External"/><Relationship Id="rId99" Type="http://schemas.openxmlformats.org/officeDocument/2006/relationships/hyperlink" Target="https://normativ.kontur.ru/document?moduleId=1&amp;documentId=139348#l85" TargetMode="External"/><Relationship Id="rId101" Type="http://schemas.openxmlformats.org/officeDocument/2006/relationships/hyperlink" Target="https://normativ.kontur.ru/document?moduleId=1&amp;documentId=139348#l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76324#l0" TargetMode="External"/><Relationship Id="rId13" Type="http://schemas.openxmlformats.org/officeDocument/2006/relationships/hyperlink" Target="https://normativ.kontur.ru/document?moduleid=1&amp;documentid=215119#l45" TargetMode="External"/><Relationship Id="rId18" Type="http://schemas.openxmlformats.org/officeDocument/2006/relationships/hyperlink" Target="https://normativ.kontur.ru/document?moduleid=1&amp;documentid=316002#l23" TargetMode="External"/><Relationship Id="rId39" Type="http://schemas.openxmlformats.org/officeDocument/2006/relationships/hyperlink" Target="https://normativ.kontur.ru/document?moduleId=1&amp;documentId=139348#l83" TargetMode="External"/><Relationship Id="rId34" Type="http://schemas.openxmlformats.org/officeDocument/2006/relationships/hyperlink" Target="https://normativ.kontur.ru/document?moduleid=1&amp;documentid=215493#l5" TargetMode="External"/><Relationship Id="rId50" Type="http://schemas.openxmlformats.org/officeDocument/2006/relationships/hyperlink" Target="https://normativ.kontur.ru/document?moduleid=1&amp;documentid=316002#l28" TargetMode="External"/><Relationship Id="rId55" Type="http://schemas.openxmlformats.org/officeDocument/2006/relationships/hyperlink" Target="https://normativ.kontur.ru/document?moduleid=1&amp;documentid=215119#l45" TargetMode="External"/><Relationship Id="rId76" Type="http://schemas.openxmlformats.org/officeDocument/2006/relationships/hyperlink" Target="https://normativ.kontur.ru/document?moduleid=1&amp;documentid=109562#l175" TargetMode="External"/><Relationship Id="rId97" Type="http://schemas.openxmlformats.org/officeDocument/2006/relationships/hyperlink" Target="https://normativ.kontur.ru/document?moduleId=1&amp;documentId=139348#l80" TargetMode="External"/><Relationship Id="rId104" Type="http://schemas.openxmlformats.org/officeDocument/2006/relationships/hyperlink" Target="https://normativ.kontur.ru/document?moduleid=1&amp;documentid=296426#l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2020-08-18T13:01:00Z</dcterms:created>
  <dcterms:modified xsi:type="dcterms:W3CDTF">2020-08-18T13:01:00Z</dcterms:modified>
</cp:coreProperties>
</file>