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A4" w:rsidRDefault="008412A4" w:rsidP="00A153ED">
      <w:pPr>
        <w:autoSpaceDE w:val="0"/>
        <w:jc w:val="center"/>
        <w:rPr>
          <w:rFonts w:ascii="Liberation Serif" w:hAnsi="Liberation Serif" w:cs="Liberation Serif"/>
          <w:b/>
          <w:bCs/>
          <w:kern w:val="1"/>
          <w:sz w:val="28"/>
          <w:szCs w:val="28"/>
          <w:lang w:eastAsia="ar-SA"/>
        </w:rPr>
      </w:pPr>
    </w:p>
    <w:p w:rsidR="008412A4" w:rsidRDefault="008412A4" w:rsidP="00A153ED">
      <w:pPr>
        <w:autoSpaceDE w:val="0"/>
        <w:jc w:val="center"/>
        <w:rPr>
          <w:rFonts w:ascii="Liberation Serif" w:hAnsi="Liberation Serif" w:cs="Liberation Serif"/>
          <w:b/>
          <w:bCs/>
          <w:kern w:val="1"/>
          <w:sz w:val="28"/>
          <w:szCs w:val="28"/>
          <w:lang w:eastAsia="ar-SA"/>
        </w:rPr>
      </w:pPr>
    </w:p>
    <w:p w:rsidR="008412A4" w:rsidRDefault="008412A4" w:rsidP="00A153ED">
      <w:pPr>
        <w:autoSpaceDE w:val="0"/>
        <w:jc w:val="center"/>
        <w:rPr>
          <w:rFonts w:ascii="Liberation Serif" w:hAnsi="Liberation Serif" w:cs="Liberation Serif"/>
          <w:b/>
          <w:bCs/>
          <w:kern w:val="1"/>
          <w:sz w:val="28"/>
          <w:szCs w:val="28"/>
          <w:lang w:eastAsia="ar-SA"/>
        </w:rPr>
      </w:pPr>
    </w:p>
    <w:tbl>
      <w:tblPr>
        <w:tblW w:w="970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2391"/>
        <w:gridCol w:w="3825"/>
      </w:tblGrid>
      <w:tr w:rsidR="00FA3B3D" w:rsidRPr="00FA3B3D" w:rsidTr="005E544C">
        <w:tc>
          <w:tcPr>
            <w:tcW w:w="3489" w:type="dxa"/>
          </w:tcPr>
          <w:p w:rsidR="00FA3B3D" w:rsidRPr="00FA3B3D" w:rsidRDefault="00FA3B3D" w:rsidP="00FA3B3D">
            <w:pPr>
              <w:suppressAutoHyphens w:val="0"/>
              <w:rPr>
                <w:b/>
                <w:sz w:val="20"/>
                <w:lang w:eastAsia="en-US"/>
              </w:rPr>
            </w:pPr>
          </w:p>
          <w:p w:rsidR="00FA3B3D" w:rsidRPr="00FA3B3D" w:rsidRDefault="00FA3B3D" w:rsidP="00FA3B3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A3B3D" w:rsidRPr="00FA3B3D" w:rsidRDefault="00FA3B3D" w:rsidP="00FA3B3D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БАГАТУГТУНСКОГО СЕЛЬСКОГО МУНИЦИПАЛЬНОГО ОБРАЗОВАНИЯ</w:t>
            </w:r>
          </w:p>
          <w:p w:rsidR="00FA3B3D" w:rsidRPr="00FA3B3D" w:rsidRDefault="00FA3B3D" w:rsidP="00FA3B3D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РЕСПУБЛИКИ КАЛМЫКИЯ</w:t>
            </w:r>
          </w:p>
        </w:tc>
        <w:tc>
          <w:tcPr>
            <w:tcW w:w="2391" w:type="dxa"/>
            <w:hideMark/>
          </w:tcPr>
          <w:p w:rsidR="00FA3B3D" w:rsidRPr="00FA3B3D" w:rsidRDefault="00FA3B3D" w:rsidP="00FA3B3D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A3B3D">
              <w:rPr>
                <w:b/>
                <w:noProof/>
              </w:rPr>
              <w:drawing>
                <wp:inline distT="0" distB="0" distL="0" distR="0" wp14:anchorId="67FDBED4" wp14:editId="0C8EB771">
                  <wp:extent cx="82867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</w:tcPr>
          <w:p w:rsidR="00FA3B3D" w:rsidRPr="00FA3B3D" w:rsidRDefault="00FA3B3D" w:rsidP="00FA3B3D">
            <w:pPr>
              <w:suppressAutoHyphens w:val="0"/>
              <w:rPr>
                <w:b/>
                <w:sz w:val="20"/>
                <w:lang w:eastAsia="en-US"/>
              </w:rPr>
            </w:pPr>
          </w:p>
          <w:p w:rsidR="00FA3B3D" w:rsidRPr="00FA3B3D" w:rsidRDefault="00FA3B3D" w:rsidP="00FA3B3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ХАЛЬМГ  </w:t>
            </w:r>
            <w:proofErr w:type="spellStart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ТАН</w:t>
            </w:r>
            <w:proofErr w:type="gramEnd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hЧИН</w:t>
            </w:r>
            <w:proofErr w:type="spellEnd"/>
          </w:p>
          <w:p w:rsidR="00FA3B3D" w:rsidRPr="00FA3B3D" w:rsidRDefault="00FA3B3D" w:rsidP="00FA3B3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БА</w:t>
            </w:r>
            <w:r w:rsidRPr="00FA3B3D">
              <w:rPr>
                <w:rFonts w:eastAsia="Calibri"/>
                <w:b/>
                <w:sz w:val="22"/>
                <w:szCs w:val="22"/>
                <w:lang w:val="en-US" w:eastAsia="en-US"/>
              </w:rPr>
              <w:t>h</w:t>
            </w: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ТУГ</w:t>
            </w:r>
            <w:r w:rsidRPr="00FA3B3D">
              <w:rPr>
                <w:rFonts w:eastAsia="Calibri"/>
                <w:b/>
                <w:sz w:val="22"/>
                <w:szCs w:val="22"/>
                <w:lang w:val="en-US" w:eastAsia="en-US"/>
              </w:rPr>
              <w:t>T</w:t>
            </w: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</w:t>
            </w:r>
            <w:r w:rsidRPr="00FA3B3D">
              <w:rPr>
                <w:rFonts w:eastAsia="Calibri"/>
                <w:b/>
                <w:sz w:val="22"/>
                <w:szCs w:val="22"/>
                <w:lang w:val="en-US" w:eastAsia="en-US"/>
              </w:rPr>
              <w:t>C</w:t>
            </w: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ЕЛЭНЭ МУНИЦИПАЛЬН</w:t>
            </w:r>
          </w:p>
          <w:p w:rsidR="00FA3B3D" w:rsidRPr="00FA3B3D" w:rsidRDefault="00FA3B3D" w:rsidP="00FA3B3D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БYРДЭЦИИН</w:t>
            </w:r>
          </w:p>
          <w:p w:rsidR="00FA3B3D" w:rsidRPr="00FA3B3D" w:rsidRDefault="00FA3B3D" w:rsidP="00FA3B3D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АДМИНИСТРАЦ</w:t>
            </w:r>
          </w:p>
        </w:tc>
      </w:tr>
      <w:tr w:rsidR="00FA3B3D" w:rsidRPr="00FA3B3D" w:rsidTr="005E544C">
        <w:tc>
          <w:tcPr>
            <w:tcW w:w="9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B3D" w:rsidRPr="00FA3B3D" w:rsidRDefault="00FA3B3D" w:rsidP="00FA3B3D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A3B3D" w:rsidRPr="00FA3B3D" w:rsidRDefault="00FA3B3D" w:rsidP="00FA3B3D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</w:t>
            </w:r>
            <w:proofErr w:type="spellStart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ул.Пионерская</w:t>
            </w:r>
            <w:proofErr w:type="spellEnd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, 10, </w:t>
            </w:r>
            <w:proofErr w:type="spellStart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с.Бага</w:t>
            </w:r>
            <w:proofErr w:type="spellEnd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Тугтун</w:t>
            </w:r>
            <w:proofErr w:type="spellEnd"/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, Республика Калмыкия, 359002 </w:t>
            </w:r>
          </w:p>
          <w:p w:rsidR="00FA3B3D" w:rsidRPr="00FA3B3D" w:rsidRDefault="00FA3B3D" w:rsidP="00FA3B3D">
            <w:pPr>
              <w:suppressAutoHyphens w:val="0"/>
              <w:spacing w:line="276" w:lineRule="auto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ИНН 0812900534, тел</w:t>
            </w:r>
            <w:r w:rsidRPr="00FA3B3D">
              <w:rPr>
                <w:rFonts w:eastAsia="Calibri"/>
                <w:b/>
                <w:sz w:val="22"/>
                <w:szCs w:val="22"/>
                <w:lang w:val="en-US" w:eastAsia="en-US"/>
              </w:rPr>
              <w:t>: 8(4745)94</w:t>
            </w:r>
            <w:r w:rsidRPr="00FA3B3D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FA3B3D">
              <w:rPr>
                <w:rFonts w:eastAsia="Calibri"/>
                <w:b/>
                <w:sz w:val="22"/>
                <w:szCs w:val="22"/>
                <w:lang w:val="en-US" w:eastAsia="en-US"/>
              </w:rPr>
              <w:t>35, e-mail: Bagatugtun@mail.ru</w:t>
            </w:r>
          </w:p>
        </w:tc>
      </w:tr>
    </w:tbl>
    <w:p w:rsidR="008412A4" w:rsidRDefault="008412A4" w:rsidP="00A153ED">
      <w:pPr>
        <w:autoSpaceDE w:val="0"/>
        <w:jc w:val="center"/>
        <w:rPr>
          <w:rFonts w:ascii="Liberation Serif" w:hAnsi="Liberation Serif" w:cs="Liberation Serif"/>
          <w:b/>
          <w:bCs/>
          <w:kern w:val="1"/>
          <w:sz w:val="28"/>
          <w:szCs w:val="28"/>
          <w:lang w:eastAsia="ar-SA"/>
        </w:rPr>
      </w:pPr>
    </w:p>
    <w:p w:rsidR="008412A4" w:rsidRDefault="008412A4" w:rsidP="00A153ED">
      <w:pPr>
        <w:autoSpaceDE w:val="0"/>
        <w:jc w:val="center"/>
        <w:rPr>
          <w:rFonts w:ascii="Liberation Serif" w:hAnsi="Liberation Serif" w:cs="Liberation Serif"/>
          <w:b/>
          <w:bCs/>
          <w:kern w:val="1"/>
          <w:sz w:val="28"/>
          <w:szCs w:val="28"/>
          <w:lang w:eastAsia="ar-SA"/>
        </w:rPr>
      </w:pPr>
    </w:p>
    <w:p w:rsidR="00A153ED" w:rsidRDefault="00A153ED" w:rsidP="00A153ED">
      <w:pPr>
        <w:autoSpaceDE w:val="0"/>
        <w:jc w:val="center"/>
      </w:pPr>
      <w:r>
        <w:rPr>
          <w:rFonts w:ascii="Liberation Serif" w:hAnsi="Liberation Serif" w:cs="Liberation Serif"/>
          <w:b/>
          <w:bCs/>
          <w:kern w:val="1"/>
          <w:sz w:val="28"/>
          <w:szCs w:val="28"/>
          <w:lang w:eastAsia="ar-SA"/>
        </w:rPr>
        <w:t>ПОСТАНОВЛЕНИЕ</w:t>
      </w:r>
    </w:p>
    <w:p w:rsidR="00A153ED" w:rsidRDefault="00A153ED" w:rsidP="00A153ED">
      <w:pPr>
        <w:autoSpaceDE w:val="0"/>
        <w:jc w:val="center"/>
        <w:rPr>
          <w:rFonts w:ascii="Liberation Serif" w:hAnsi="Liberation Serif" w:cs="Liberation Serif"/>
          <w:bCs/>
          <w:kern w:val="1"/>
          <w:sz w:val="28"/>
          <w:szCs w:val="28"/>
          <w:lang w:eastAsia="ar-SA"/>
        </w:rPr>
      </w:pPr>
    </w:p>
    <w:p w:rsidR="00A153ED" w:rsidRDefault="00A153ED" w:rsidP="00A153ED">
      <w:pPr>
        <w:autoSpaceDE w:val="0"/>
        <w:jc w:val="both"/>
      </w:pPr>
      <w:r>
        <w:rPr>
          <w:rFonts w:ascii="Liberation Serif" w:hAnsi="Liberation Serif" w:cs="Liberation Serif"/>
          <w:kern w:val="1"/>
          <w:sz w:val="28"/>
          <w:szCs w:val="28"/>
          <w:lang w:eastAsia="ar-SA"/>
        </w:rPr>
        <w:t xml:space="preserve">26 февраля 2024 г.   </w:t>
      </w:r>
      <w:r w:rsidR="006E2EA4">
        <w:rPr>
          <w:rFonts w:ascii="Liberation Serif" w:hAnsi="Liberation Serif" w:cs="Liberation Serif"/>
          <w:kern w:val="1"/>
          <w:sz w:val="28"/>
          <w:szCs w:val="28"/>
          <w:lang w:eastAsia="ar-SA"/>
        </w:rPr>
        <w:t xml:space="preserve">                           № 2</w:t>
      </w:r>
      <w:r>
        <w:rPr>
          <w:rFonts w:ascii="Liberation Serif" w:hAnsi="Liberation Serif" w:cs="Liberation Serif"/>
          <w:kern w:val="1"/>
          <w:sz w:val="28"/>
          <w:szCs w:val="28"/>
          <w:lang w:eastAsia="ar-SA"/>
        </w:rPr>
        <w:t xml:space="preserve">                               </w:t>
      </w:r>
      <w:proofErr w:type="spellStart"/>
      <w:r>
        <w:rPr>
          <w:rFonts w:ascii="Liberation Serif" w:hAnsi="Liberation Serif" w:cs="Liberation Serif"/>
          <w:kern w:val="1"/>
          <w:sz w:val="28"/>
          <w:szCs w:val="28"/>
          <w:lang w:eastAsia="ar-SA"/>
        </w:rPr>
        <w:t>с.Бага-Тугтун</w:t>
      </w:r>
      <w:proofErr w:type="spellEnd"/>
      <w:r>
        <w:rPr>
          <w:rFonts w:ascii="Liberation Serif" w:hAnsi="Liberation Serif" w:cs="Liberation Serif"/>
          <w:kern w:val="1"/>
          <w:sz w:val="28"/>
          <w:szCs w:val="28"/>
          <w:lang w:eastAsia="ar-SA"/>
        </w:rPr>
        <w:t xml:space="preserve"> </w:t>
      </w:r>
    </w:p>
    <w:p w:rsidR="00A153ED" w:rsidRDefault="00A153ED" w:rsidP="00A153ED">
      <w:pPr>
        <w:shd w:val="clear" w:color="auto" w:fill="FFFFFF"/>
        <w:autoSpaceDE w:val="0"/>
        <w:spacing w:after="105"/>
        <w:rPr>
          <w:rFonts w:ascii="Liberation Serif" w:hAnsi="Liberation Serif" w:cs="Liberation Serif"/>
          <w:bCs/>
          <w:kern w:val="1"/>
          <w:sz w:val="28"/>
          <w:szCs w:val="28"/>
          <w:lang w:eastAsia="ar-SA"/>
        </w:rPr>
      </w:pPr>
    </w:p>
    <w:p w:rsidR="00A153ED" w:rsidRDefault="00A153ED" w:rsidP="00A153ED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Об утверждении муниципальной Программы</w:t>
      </w:r>
    </w:p>
    <w:p w:rsidR="00A153ED" w:rsidRPr="00503B88" w:rsidRDefault="00A153ED" w:rsidP="00A153ED">
      <w:pPr>
        <w:shd w:val="clear" w:color="auto" w:fill="FFFFFF"/>
      </w:pPr>
      <w:r>
        <w:rPr>
          <w:b/>
          <w:bCs/>
          <w:color w:val="000000"/>
        </w:rPr>
        <w:t xml:space="preserve"> «Развитие</w:t>
      </w:r>
      <w:r>
        <w:t xml:space="preserve"> </w:t>
      </w:r>
      <w:r>
        <w:rPr>
          <w:b/>
          <w:bCs/>
          <w:color w:val="000000"/>
        </w:rPr>
        <w:t xml:space="preserve">малого и среднего предпринимательства </w:t>
      </w:r>
    </w:p>
    <w:p w:rsidR="00A153ED" w:rsidRDefault="00A153ED" w:rsidP="00A153ED">
      <w:pPr>
        <w:shd w:val="clear" w:color="auto" w:fill="FFFFFF"/>
      </w:pPr>
      <w:r>
        <w:rPr>
          <w:b/>
          <w:bCs/>
          <w:color w:val="000000"/>
        </w:rPr>
        <w:t xml:space="preserve">в </w:t>
      </w:r>
      <w:proofErr w:type="spellStart"/>
      <w:r>
        <w:rPr>
          <w:b/>
          <w:bCs/>
          <w:color w:val="000000"/>
        </w:rPr>
        <w:t>Багатугтунском</w:t>
      </w:r>
      <w:proofErr w:type="spellEnd"/>
      <w:r>
        <w:rPr>
          <w:b/>
          <w:bCs/>
          <w:color w:val="000000"/>
        </w:rPr>
        <w:t xml:space="preserve"> СМО РК на 2024-2028 годы»</w:t>
      </w:r>
    </w:p>
    <w:p w:rsidR="00A153ED" w:rsidRDefault="00A153ED" w:rsidP="00A153ED">
      <w:pPr>
        <w:shd w:val="clear" w:color="auto" w:fill="FFFFFF"/>
        <w:spacing w:after="105"/>
        <w:rPr>
          <w:bCs/>
          <w:color w:val="000000"/>
        </w:rPr>
      </w:pPr>
    </w:p>
    <w:p w:rsidR="00A153ED" w:rsidRDefault="00A153ED" w:rsidP="00A153ED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b/>
        </w:rPr>
        <w:t xml:space="preserve">            </w:t>
      </w:r>
      <w:r>
        <w:t>В соответствии с</w:t>
      </w:r>
      <w:r>
        <w:rPr>
          <w:color w:val="000000"/>
        </w:rPr>
        <w:t xml:space="preserve"> Федеральным </w:t>
      </w:r>
      <w:proofErr w:type="gramStart"/>
      <w:r>
        <w:rPr>
          <w:color w:val="000000"/>
        </w:rPr>
        <w:t>законом  от</w:t>
      </w:r>
      <w:proofErr w:type="gramEnd"/>
      <w:r>
        <w:rPr>
          <w:color w:val="000000"/>
        </w:rPr>
        <w:t xml:space="preserve">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Федерации», Уставом </w:t>
      </w:r>
      <w:proofErr w:type="spellStart"/>
      <w:r>
        <w:rPr>
          <w:color w:val="000000"/>
        </w:rPr>
        <w:t>Багатугтунского</w:t>
      </w:r>
      <w:proofErr w:type="spellEnd"/>
      <w:r>
        <w:rPr>
          <w:color w:val="000000"/>
        </w:rPr>
        <w:t xml:space="preserve">  СМО РК</w:t>
      </w:r>
    </w:p>
    <w:p w:rsidR="00A153ED" w:rsidRDefault="00A153ED" w:rsidP="00A153ED">
      <w:pPr>
        <w:jc w:val="both"/>
      </w:pPr>
      <w:r>
        <w:t xml:space="preserve">                           </w:t>
      </w:r>
      <w:r>
        <w:tab/>
      </w:r>
      <w:r>
        <w:tab/>
      </w:r>
      <w:r>
        <w:rPr>
          <w:b/>
          <w:bCs/>
        </w:rPr>
        <w:t xml:space="preserve">П о с </w:t>
      </w:r>
      <w:proofErr w:type="gramStart"/>
      <w:r>
        <w:rPr>
          <w:b/>
          <w:bCs/>
        </w:rPr>
        <w:t>т</w:t>
      </w:r>
      <w:proofErr w:type="gramEnd"/>
      <w:r>
        <w:rPr>
          <w:b/>
          <w:bCs/>
        </w:rPr>
        <w:t xml:space="preserve"> а н о в л я ю:</w:t>
      </w: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  <w:r>
        <w:t xml:space="preserve">         1.Утвердить муниципальную Программу «Развитие и поддержка субъектов малого и среднего предпринимательства на территории </w:t>
      </w:r>
      <w:proofErr w:type="spellStart"/>
      <w:proofErr w:type="gramStart"/>
      <w:r>
        <w:t>Багатугтунского</w:t>
      </w:r>
      <w:proofErr w:type="spellEnd"/>
      <w:r>
        <w:t xml:space="preserve">  СМО</w:t>
      </w:r>
      <w:proofErr w:type="gramEnd"/>
      <w:r>
        <w:t xml:space="preserve"> РК»</w:t>
      </w:r>
    </w:p>
    <w:p w:rsidR="00A153ED" w:rsidRDefault="00A153ED" w:rsidP="00A153ED">
      <w:pPr>
        <w:jc w:val="both"/>
      </w:pPr>
      <w:r>
        <w:tab/>
      </w:r>
      <w:r>
        <w:tab/>
      </w:r>
      <w:r>
        <w:tab/>
      </w:r>
      <w:r>
        <w:tab/>
      </w:r>
    </w:p>
    <w:p w:rsidR="00A153ED" w:rsidRDefault="00A153ED" w:rsidP="00A153ED">
      <w:pPr>
        <w:numPr>
          <w:ilvl w:val="0"/>
          <w:numId w:val="2"/>
        </w:numPr>
        <w:jc w:val="both"/>
      </w:pPr>
      <w:r>
        <w:t xml:space="preserve">Опубликовать настоящее постановление на официальном сайте </w:t>
      </w:r>
      <w:proofErr w:type="spellStart"/>
      <w:proofErr w:type="gramStart"/>
      <w:r>
        <w:t>Багатугтунского</w:t>
      </w:r>
      <w:proofErr w:type="spellEnd"/>
      <w:r>
        <w:t xml:space="preserve">  СМО</w:t>
      </w:r>
      <w:proofErr w:type="gramEnd"/>
      <w:r>
        <w:t xml:space="preserve"> РК.</w:t>
      </w: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/>
    <w:p w:rsidR="00A153ED" w:rsidRDefault="00A153ED" w:rsidP="00A153ED">
      <w:proofErr w:type="gramStart"/>
      <w:r>
        <w:t xml:space="preserve">Глава  </w:t>
      </w:r>
      <w:proofErr w:type="spellStart"/>
      <w:r>
        <w:t>Багатугтунского</w:t>
      </w:r>
      <w:proofErr w:type="spellEnd"/>
      <w:proofErr w:type="gramEnd"/>
      <w:r>
        <w:t xml:space="preserve">  СМО РК                                                         </w:t>
      </w:r>
      <w:r w:rsidR="007658F9">
        <w:t xml:space="preserve">  </w:t>
      </w:r>
      <w:proofErr w:type="spellStart"/>
      <w:r w:rsidR="007658F9">
        <w:t>Забейворота</w:t>
      </w:r>
      <w:proofErr w:type="spellEnd"/>
      <w:r w:rsidR="007658F9">
        <w:t xml:space="preserve"> И.Н.</w:t>
      </w:r>
    </w:p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/>
    <w:p w:rsidR="00A153ED" w:rsidRDefault="00A153ED" w:rsidP="00A153ED">
      <w:pPr>
        <w:ind w:left="2400"/>
      </w:pPr>
      <w:r>
        <w:lastRenderedPageBreak/>
        <w:tab/>
      </w:r>
      <w:r>
        <w:tab/>
      </w:r>
      <w:r>
        <w:tab/>
      </w:r>
      <w:r>
        <w:tab/>
        <w:t xml:space="preserve">   </w:t>
      </w:r>
    </w:p>
    <w:p w:rsidR="00A153ED" w:rsidRDefault="00A153ED" w:rsidP="00A153ED">
      <w:pPr>
        <w:jc w:val="right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</w:t>
      </w:r>
    </w:p>
    <w:p w:rsidR="00A153ED" w:rsidRDefault="00A153ED" w:rsidP="00A153E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</w:p>
    <w:p w:rsidR="00A153ED" w:rsidRDefault="00A153ED" w:rsidP="00A153ED">
      <w:pPr>
        <w:jc w:val="center"/>
        <w:rPr>
          <w:color w:val="000000"/>
        </w:rPr>
      </w:pPr>
    </w:p>
    <w:p w:rsidR="00A153ED" w:rsidRDefault="00A153ED" w:rsidP="00A153ED">
      <w:pPr>
        <w:jc w:val="center"/>
        <w:rPr>
          <w:color w:val="000000"/>
        </w:rPr>
      </w:pPr>
    </w:p>
    <w:p w:rsidR="00A153ED" w:rsidRDefault="00A153ED" w:rsidP="00A153E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Утверждена</w:t>
      </w:r>
    </w:p>
    <w:p w:rsidR="00A153ED" w:rsidRDefault="00A153ED" w:rsidP="00A153ED">
      <w:pPr>
        <w:jc w:val="center"/>
      </w:pPr>
      <w:r>
        <w:rPr>
          <w:color w:val="000000"/>
        </w:rPr>
        <w:t xml:space="preserve">                                                                               Постановлением </w:t>
      </w:r>
    </w:p>
    <w:p w:rsidR="00A153ED" w:rsidRDefault="00A153ED" w:rsidP="00A153E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proofErr w:type="spellStart"/>
      <w:proofErr w:type="gramStart"/>
      <w:r w:rsidR="008412A4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</w:t>
      </w:r>
    </w:p>
    <w:p w:rsidR="00A153ED" w:rsidRDefault="00A153ED" w:rsidP="00A153ED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="007658F9">
        <w:rPr>
          <w:color w:val="000000"/>
        </w:rPr>
        <w:t xml:space="preserve">      </w:t>
      </w:r>
      <w:r w:rsidR="005E0666">
        <w:rPr>
          <w:color w:val="000000"/>
        </w:rPr>
        <w:t xml:space="preserve">                      От 26.02.2024 г.</w:t>
      </w:r>
      <w:bookmarkStart w:id="0" w:name="_GoBack"/>
      <w:bookmarkEnd w:id="0"/>
      <w:r>
        <w:rPr>
          <w:color w:val="000000"/>
        </w:rPr>
        <w:t>.2024г №</w:t>
      </w:r>
      <w:r w:rsidR="005E0666">
        <w:rPr>
          <w:color w:val="000000"/>
        </w:rPr>
        <w:t xml:space="preserve"> 2</w:t>
      </w:r>
    </w:p>
    <w:p w:rsidR="00A153ED" w:rsidRDefault="00A153ED" w:rsidP="00A153ED">
      <w:pPr>
        <w:jc w:val="center"/>
        <w:rPr>
          <w:color w:val="000000"/>
        </w:rPr>
      </w:pPr>
    </w:p>
    <w:p w:rsidR="00A153ED" w:rsidRDefault="00A153ED" w:rsidP="00A153ED">
      <w:pPr>
        <w:jc w:val="center"/>
      </w:pPr>
    </w:p>
    <w:p w:rsidR="00A153ED" w:rsidRDefault="00A153ED" w:rsidP="00A153ED">
      <w:pPr>
        <w:jc w:val="center"/>
      </w:pPr>
      <w:r>
        <w:rPr>
          <w:b/>
          <w:color w:val="000000"/>
          <w:sz w:val="28"/>
          <w:szCs w:val="28"/>
        </w:rPr>
        <w:t xml:space="preserve">Муниципальная Программа </w:t>
      </w:r>
    </w:p>
    <w:p w:rsidR="007658F9" w:rsidRDefault="00A153ED" w:rsidP="00A153E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и поддержка субъектов малого и среднего предпринимательства на </w:t>
      </w:r>
      <w:proofErr w:type="gramStart"/>
      <w:r>
        <w:rPr>
          <w:b/>
          <w:color w:val="000000"/>
          <w:sz w:val="28"/>
          <w:szCs w:val="28"/>
        </w:rPr>
        <w:t xml:space="preserve">территории  </w:t>
      </w:r>
      <w:proofErr w:type="spellStart"/>
      <w:r w:rsidR="007658F9">
        <w:rPr>
          <w:b/>
          <w:sz w:val="28"/>
          <w:szCs w:val="28"/>
        </w:rPr>
        <w:t>Багатугтун</w:t>
      </w:r>
      <w:r>
        <w:rPr>
          <w:b/>
          <w:sz w:val="28"/>
          <w:szCs w:val="28"/>
        </w:rPr>
        <w:t>ского</w:t>
      </w:r>
      <w:proofErr w:type="spellEnd"/>
      <w:proofErr w:type="gramEnd"/>
      <w:r>
        <w:rPr>
          <w:b/>
          <w:sz w:val="28"/>
          <w:szCs w:val="28"/>
        </w:rPr>
        <w:t xml:space="preserve">  СМО РК </w:t>
      </w:r>
    </w:p>
    <w:p w:rsidR="00A153ED" w:rsidRDefault="00A153ED" w:rsidP="00A153ED">
      <w:pPr>
        <w:jc w:val="center"/>
      </w:pPr>
      <w:r>
        <w:rPr>
          <w:b/>
          <w:sz w:val="28"/>
          <w:szCs w:val="28"/>
        </w:rPr>
        <w:t xml:space="preserve">2024-2028 </w:t>
      </w:r>
      <w:r>
        <w:rPr>
          <w:b/>
          <w:color w:val="000000"/>
          <w:sz w:val="28"/>
          <w:szCs w:val="28"/>
        </w:rPr>
        <w:t>годы»</w:t>
      </w:r>
    </w:p>
    <w:p w:rsidR="00A153ED" w:rsidRDefault="00A153ED" w:rsidP="00A153ED">
      <w:pPr>
        <w:jc w:val="center"/>
        <w:rPr>
          <w:color w:val="000000"/>
        </w:rPr>
      </w:pPr>
    </w:p>
    <w:p w:rsidR="00A153ED" w:rsidRDefault="00A153ED" w:rsidP="00A153ED">
      <w:pPr>
        <w:jc w:val="center"/>
      </w:pPr>
      <w:r>
        <w:rPr>
          <w:bCs/>
          <w:color w:val="000000"/>
        </w:rPr>
        <w:t>Паспорт</w:t>
      </w:r>
    </w:p>
    <w:p w:rsidR="00A153ED" w:rsidRDefault="00A153ED" w:rsidP="00A153ED">
      <w:pPr>
        <w:jc w:val="center"/>
      </w:pPr>
      <w:r>
        <w:rPr>
          <w:bCs/>
          <w:color w:val="000000"/>
        </w:rPr>
        <w:t xml:space="preserve">Муниципальной Программы «Развитие </w:t>
      </w:r>
      <w:proofErr w:type="gramStart"/>
      <w:r>
        <w:rPr>
          <w:bCs/>
          <w:color w:val="000000"/>
        </w:rPr>
        <w:t>и  поддержка</w:t>
      </w:r>
      <w:proofErr w:type="gramEnd"/>
      <w:r>
        <w:rPr>
          <w:bCs/>
          <w:color w:val="000000"/>
        </w:rPr>
        <w:t xml:space="preserve"> субъектов малого и среднего предпри</w:t>
      </w:r>
      <w:r w:rsidR="007658F9">
        <w:rPr>
          <w:bCs/>
          <w:color w:val="000000"/>
        </w:rPr>
        <w:t xml:space="preserve">нимательства в </w:t>
      </w:r>
      <w:proofErr w:type="spellStart"/>
      <w:r w:rsidR="007658F9">
        <w:rPr>
          <w:bCs/>
          <w:color w:val="000000"/>
        </w:rPr>
        <w:t>Багатугтун</w:t>
      </w:r>
      <w:r>
        <w:rPr>
          <w:bCs/>
          <w:color w:val="000000"/>
        </w:rPr>
        <w:t>ском</w:t>
      </w:r>
      <w:proofErr w:type="spellEnd"/>
      <w:r>
        <w:rPr>
          <w:bCs/>
          <w:color w:val="000000"/>
        </w:rPr>
        <w:t xml:space="preserve">  СМО РК  на </w:t>
      </w:r>
      <w:r w:rsidR="007658F9">
        <w:rPr>
          <w:bCs/>
          <w:color w:val="000000"/>
        </w:rPr>
        <w:t>2024-2028</w:t>
      </w:r>
      <w:r>
        <w:rPr>
          <w:bCs/>
          <w:color w:val="000000"/>
        </w:rPr>
        <w:t xml:space="preserve"> годы.</w:t>
      </w:r>
    </w:p>
    <w:p w:rsidR="00A153ED" w:rsidRDefault="00A153ED" w:rsidP="00A153ED">
      <w:pPr>
        <w:jc w:val="center"/>
        <w:rPr>
          <w:color w:val="00000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88"/>
        <w:gridCol w:w="5801"/>
      </w:tblGrid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Муниципальная Программа «Развитие и поддержка субъектов малого и среднего предпринимательства в </w:t>
            </w:r>
            <w:proofErr w:type="spellStart"/>
            <w:r w:rsidR="007658F9">
              <w:t>Багатугтун</w:t>
            </w:r>
            <w:r>
              <w:t>ском</w:t>
            </w:r>
            <w:proofErr w:type="spellEnd"/>
            <w:r>
              <w:t xml:space="preserve"> СМО РК на 2024-2028 годы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Наименование решения о разработке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№209-ФЗ «О развитии малого и среднего предпринимательства в Российской Федерации»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Заказчик Программ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7658F9">
              <w:t>Багатугтун</w:t>
            </w:r>
            <w:r>
              <w:t>ского</w:t>
            </w:r>
            <w:proofErr w:type="spellEnd"/>
            <w:r>
              <w:t xml:space="preserve">  СМО РК 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7658F9">
              <w:t>Багатугтун</w:t>
            </w:r>
            <w:r>
              <w:t>ского</w:t>
            </w:r>
            <w:proofErr w:type="spellEnd"/>
            <w:r>
              <w:t xml:space="preserve">  СМО РК 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Цель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Создание благоприятных правовых, экономических и организационных условий для дальнейшего развития субъектов малого и среднего предпринимательства в производственной и социальной сферах </w:t>
            </w:r>
            <w:proofErr w:type="spellStart"/>
            <w:r w:rsidR="007658F9">
              <w:rPr>
                <w:color w:val="000000"/>
              </w:rPr>
              <w:t>Багатугтун</w:t>
            </w:r>
            <w:r>
              <w:rPr>
                <w:color w:val="000000"/>
              </w:rPr>
              <w:t>ского</w:t>
            </w:r>
            <w:proofErr w:type="spellEnd"/>
            <w:r>
              <w:rPr>
                <w:color w:val="000000"/>
              </w:rPr>
              <w:t xml:space="preserve">  СМО РК</w:t>
            </w:r>
            <w:r>
              <w:t xml:space="preserve"> 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Задачи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Совершенствование нормативно-правовой базы, регулирующей предпринимательскую деятельность; </w:t>
            </w:r>
          </w:p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>Стимулирование производственной ориентации субъектов малого и среднего предпринимательства и его развитие в приоритетных направлениях экономики и социальной сферы;</w:t>
            </w:r>
          </w:p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 Повышение объемов и качества социально-значимых услуг населению, предоставляемых предпринимателями; </w:t>
            </w:r>
          </w:p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Создание новых рабочих мест в малом и среднем бизнесе; </w:t>
            </w:r>
          </w:p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>Увеличение вклада малого и среднего предпринимательства в бюджет</w:t>
            </w:r>
            <w:r>
              <w:t xml:space="preserve"> сельского поселения на</w:t>
            </w:r>
            <w:r>
              <w:rPr>
                <w:color w:val="000000"/>
              </w:rPr>
              <w:t xml:space="preserve"> основе межбюджетных отношений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Сроки реализации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>2024-2028 годы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Финансовое обеспечение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t xml:space="preserve">Объем финансирования  из бюджета </w:t>
            </w:r>
            <w:proofErr w:type="spellStart"/>
            <w:r w:rsidR="007658F9">
              <w:t>Багатугтун</w:t>
            </w:r>
            <w:r>
              <w:t>ского</w:t>
            </w:r>
            <w:proofErr w:type="spellEnd"/>
            <w:r>
              <w:t xml:space="preserve">  СМО РК  проводится  при наличии денежных средств 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Основные направления реализации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r>
              <w:rPr>
                <w:color w:val="000000"/>
              </w:rPr>
              <w:t xml:space="preserve">Совершенствование правовой базы и снижение административных барьеров для эффективного </w:t>
            </w:r>
            <w:r>
              <w:rPr>
                <w:color w:val="000000"/>
              </w:rPr>
              <w:lastRenderedPageBreak/>
              <w:t xml:space="preserve">развития субъектов малого и среднего предпринимательства; </w:t>
            </w:r>
          </w:p>
          <w:p w:rsidR="00A153ED" w:rsidRDefault="00A153ED" w:rsidP="005E544C">
            <w:r>
              <w:rPr>
                <w:color w:val="000000"/>
              </w:rPr>
              <w:t>Поддержка малого и среднего предпринимательства на уровне местного самоуправления;</w:t>
            </w:r>
          </w:p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 Совершенствование инфраструктуры поддержки развития субъектов малого и среднего предпринимательства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>В результате реализации Программы: ожидается увеличение количества субъектов малого и среднего предпринимательства в</w:t>
            </w:r>
            <w:r>
              <w:t xml:space="preserve"> </w:t>
            </w:r>
            <w:proofErr w:type="spellStart"/>
            <w:r w:rsidR="007658F9">
              <w:t>Багатугтун</w:t>
            </w:r>
            <w:r>
              <w:t>ском</w:t>
            </w:r>
            <w:proofErr w:type="spellEnd"/>
            <w:r>
              <w:t xml:space="preserve"> СМО РК</w:t>
            </w:r>
            <w:r>
              <w:rPr>
                <w:color w:val="000000"/>
              </w:rPr>
              <w:t xml:space="preserve"> насыщение рынка услугами и конкурентоспособной продукцией местного производства; увеличение налогооблагаемой базы и пополнение бюджетов всех уровней </w:t>
            </w:r>
            <w:r>
              <w:t xml:space="preserve"> сельского поселения</w:t>
            </w:r>
            <w:r>
              <w:rPr>
                <w:color w:val="000000"/>
              </w:rPr>
              <w:t>.</w:t>
            </w:r>
          </w:p>
        </w:tc>
      </w:tr>
      <w:tr w:rsidR="00A153ED" w:rsidTr="005E544C">
        <w:tc>
          <w:tcPr>
            <w:tcW w:w="37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rPr>
                <w:color w:val="000000"/>
              </w:rPr>
              <w:t>Контроль за ходом реализации Программы</w:t>
            </w:r>
          </w:p>
        </w:tc>
        <w:tc>
          <w:tcPr>
            <w:tcW w:w="58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 w:rsidR="007658F9">
              <w:t>Багатугтун</w:t>
            </w:r>
            <w:r>
              <w:t>ского</w:t>
            </w:r>
            <w:proofErr w:type="spellEnd"/>
            <w:r>
              <w:t xml:space="preserve">  СМО РК </w:t>
            </w:r>
          </w:p>
        </w:tc>
      </w:tr>
    </w:tbl>
    <w:p w:rsidR="00A153ED" w:rsidRDefault="00A153ED" w:rsidP="00A153ED">
      <w:pPr>
        <w:ind w:left="720"/>
        <w:rPr>
          <w:b/>
          <w:color w:val="000000"/>
        </w:rPr>
      </w:pPr>
    </w:p>
    <w:p w:rsidR="00A153ED" w:rsidRDefault="00A153ED" w:rsidP="00A153ED">
      <w:pPr>
        <w:numPr>
          <w:ilvl w:val="0"/>
          <w:numId w:val="1"/>
        </w:numPr>
        <w:jc w:val="center"/>
      </w:pPr>
      <w:r>
        <w:rPr>
          <w:b/>
          <w:color w:val="000000"/>
        </w:rPr>
        <w:t>Общие положения</w:t>
      </w:r>
    </w:p>
    <w:p w:rsidR="00A153ED" w:rsidRDefault="00A153ED" w:rsidP="00A153ED">
      <w:pPr>
        <w:jc w:val="center"/>
        <w:rPr>
          <w:color w:val="000000"/>
        </w:rPr>
      </w:pPr>
    </w:p>
    <w:p w:rsidR="00A153ED" w:rsidRDefault="00A153ED" w:rsidP="00A153ED">
      <w:pPr>
        <w:ind w:firstLine="900"/>
        <w:jc w:val="both"/>
      </w:pPr>
      <w:r>
        <w:rPr>
          <w:color w:val="000000"/>
        </w:rPr>
        <w:t>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 к полномочиям органов местного самоуправления относятся вопросы содействия развитию малого и среднего предпринимательства.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С 1 января 2008 года в связи с принятием Федерального закона от 24.07.2007 №209-ФЗ «О развитии малого и среднего предпринимательства в Российской Федерации» к полномочиям органов местного самоуправления отнесено создание благоприятных условий для развития малого и среднего предпринимательства. Критерии отнесения субъектов хозяйственной деятельности к субъектам малого и среднего предпринимательства определены данным законом. 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Цели и основные задачи настоящей Программы направлены на создание благоприятных условий для развития малого и среднего предпринимательства на территории</w:t>
      </w:r>
      <w:r>
        <w:t xml:space="preserve"> </w:t>
      </w:r>
      <w:proofErr w:type="spellStart"/>
      <w:proofErr w:type="gramStart"/>
      <w:r w:rsidR="007658F9">
        <w:t>Багатугтун</w:t>
      </w:r>
      <w:r>
        <w:t>ского</w:t>
      </w:r>
      <w:proofErr w:type="spellEnd"/>
      <w:r>
        <w:t xml:space="preserve">  СМО</w:t>
      </w:r>
      <w:proofErr w:type="gramEnd"/>
      <w:r>
        <w:t xml:space="preserve"> РК</w:t>
      </w:r>
      <w:r>
        <w:rPr>
          <w:color w:val="000000"/>
        </w:rPr>
        <w:t>.</w:t>
      </w:r>
    </w:p>
    <w:p w:rsidR="00A153ED" w:rsidRDefault="00A153ED" w:rsidP="00A153ED">
      <w:pPr>
        <w:jc w:val="both"/>
      </w:pPr>
      <w:r>
        <w:rPr>
          <w:color w:val="000000"/>
        </w:rPr>
        <w:t xml:space="preserve">  Программа определяет перечень мероприятий, направленных на достижение целей в области развития малого и среднего предпринимательства в</w:t>
      </w:r>
      <w:r>
        <w:t xml:space="preserve"> </w:t>
      </w:r>
      <w:proofErr w:type="spellStart"/>
      <w:proofErr w:type="gramStart"/>
      <w:r w:rsidR="007658F9">
        <w:t>Багатугтун</w:t>
      </w:r>
      <w:r>
        <w:t>ском</w:t>
      </w:r>
      <w:proofErr w:type="spellEnd"/>
      <w:r>
        <w:t xml:space="preserve">  СМО</w:t>
      </w:r>
      <w:proofErr w:type="gramEnd"/>
      <w:r>
        <w:t xml:space="preserve"> РК</w:t>
      </w:r>
      <w:r>
        <w:rPr>
          <w:color w:val="000000"/>
        </w:rPr>
        <w:t>, ответственных за реализацию мероприятий, показатели результативности деятельности.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Программа разработана с учетом основных приоритетов социально-экономического развития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РК,</w:t>
      </w:r>
    </w:p>
    <w:p w:rsidR="00A153ED" w:rsidRDefault="00A153ED" w:rsidP="00A153ED">
      <w:pPr>
        <w:ind w:left="-360"/>
        <w:jc w:val="both"/>
      </w:pPr>
      <w:r>
        <w:rPr>
          <w:b/>
          <w:color w:val="000000"/>
        </w:rPr>
        <w:t>1. Содержание проблемы и обоснование необходимости ее решения программными методами</w:t>
      </w:r>
    </w:p>
    <w:p w:rsidR="00A153ED" w:rsidRDefault="00A153ED" w:rsidP="00A153ED">
      <w:pPr>
        <w:ind w:firstLine="902"/>
        <w:jc w:val="both"/>
      </w:pPr>
      <w:r>
        <w:rPr>
          <w:color w:val="000000"/>
        </w:rPr>
        <w:t xml:space="preserve">Основными проблемами, тормозящими развитие малого и среднего предпринимательства в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РК, являются:</w:t>
      </w:r>
    </w:p>
    <w:p w:rsidR="00A153ED" w:rsidRDefault="00A153ED" w:rsidP="00A153ED">
      <w:pPr>
        <w:ind w:firstLine="902"/>
        <w:jc w:val="both"/>
      </w:pPr>
      <w:r>
        <w:rPr>
          <w:color w:val="000000"/>
        </w:rPr>
        <w:t>проблемы кадрового обеспечения и подготовки специалистов для малого и среднего предпринимательства;</w:t>
      </w:r>
    </w:p>
    <w:p w:rsidR="00A153ED" w:rsidRDefault="00A153ED" w:rsidP="00A153ED">
      <w:pPr>
        <w:ind w:firstLine="902"/>
        <w:jc w:val="both"/>
      </w:pPr>
      <w:r>
        <w:rPr>
          <w:color w:val="000000"/>
        </w:rPr>
        <w:t>недостаточное развитие инфраструктуры поддержки малого и среднего бизнеса.</w:t>
      </w:r>
    </w:p>
    <w:p w:rsidR="00A153ED" w:rsidRDefault="00A153ED" w:rsidP="00A153ED">
      <w:pPr>
        <w:ind w:firstLine="902"/>
        <w:jc w:val="both"/>
      </w:pPr>
      <w:r>
        <w:rPr>
          <w:color w:val="000000"/>
        </w:rPr>
        <w:t xml:space="preserve">Разрешить проблемы, препятствующие дальнейшему развитию малого и среднего предпринимательства в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РК, позволят оптимизация государственной поддержки малого и среднего предпринимательства и обеспечение эффективного взаимодействия по вопросам поддержки и развития малого и среднего предпринимательства исполнительных органов государственной власти, органов местного самоуправления и общественных объединений предпринимателей.</w:t>
      </w:r>
    </w:p>
    <w:p w:rsidR="00A153ED" w:rsidRDefault="00A153ED" w:rsidP="00A153ED">
      <w:pPr>
        <w:ind w:firstLine="902"/>
        <w:jc w:val="both"/>
      </w:pPr>
      <w:r>
        <w:rPr>
          <w:color w:val="000000"/>
        </w:rPr>
        <w:t>Как показывает мировой и отечественный опыт, одним из наиболее эффективных методов государственной поддержки малого предпринимательства является программно-целевой метод.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lastRenderedPageBreak/>
        <w:t>Программно-целевой метод государственного регулирования в приложении к сфере малого и среднего предпринимательства на муниципальном уровне предполагает выявление стратегического потенциала малого и среднего предпринимательства и ключевых проблем, препятствующих его развитию.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На этой основе определяются приоритеты государственной политики в отношении малого и среднего предпринимательства и формируются программы, направленные на создание условий для наиболее полного раскрытия потенциала малых и средних предприятий, обеспечивающего устойчивый рост и структурное совершенствование данного сектора экономики, повышение экономической эффективности, конкурентоспособности и инвестиционной привлекательности.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Программа разработана с учетом результатов анализа состояния малого и среднего предпринимательства в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РК.</w:t>
      </w:r>
    </w:p>
    <w:p w:rsidR="00A153ED" w:rsidRDefault="00A153ED" w:rsidP="00A153ED">
      <w:pPr>
        <w:ind w:firstLine="900"/>
        <w:jc w:val="both"/>
      </w:pPr>
    </w:p>
    <w:p w:rsidR="00A153ED" w:rsidRDefault="00A153ED" w:rsidP="00A153ED">
      <w:pPr>
        <w:ind w:left="720"/>
        <w:jc w:val="both"/>
      </w:pPr>
      <w:r>
        <w:rPr>
          <w:b/>
          <w:color w:val="000000"/>
        </w:rPr>
        <w:t xml:space="preserve">                Основные цели и задачи Программы</w:t>
      </w:r>
    </w:p>
    <w:p w:rsidR="00A153ED" w:rsidRDefault="00A153ED" w:rsidP="00A153ED">
      <w:pPr>
        <w:ind w:firstLine="900"/>
        <w:jc w:val="both"/>
        <w:rPr>
          <w:color w:val="000000"/>
        </w:rPr>
      </w:pPr>
    </w:p>
    <w:p w:rsidR="00A153ED" w:rsidRDefault="00A153ED" w:rsidP="00A153ED">
      <w:pPr>
        <w:ind w:firstLine="900"/>
        <w:jc w:val="both"/>
      </w:pPr>
      <w:r>
        <w:rPr>
          <w:color w:val="000000"/>
        </w:rPr>
        <w:t>Основными целями Программы являются:</w:t>
      </w:r>
    </w:p>
    <w:p w:rsidR="00A153ED" w:rsidRDefault="00A153ED" w:rsidP="00A153ED">
      <w:pPr>
        <w:jc w:val="both"/>
      </w:pPr>
      <w:r>
        <w:rPr>
          <w:color w:val="000000"/>
        </w:rPr>
        <w:t xml:space="preserve">                содействие развитию малого и среднего предпринимательства на территории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оказание содействия субъектам малого и среднего предпринимательства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 в продвижении производимых ими товаров (работ, услуг);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обеспечение занятости и развитие </w:t>
      </w:r>
      <w:proofErr w:type="spellStart"/>
      <w:r>
        <w:rPr>
          <w:color w:val="000000"/>
        </w:rPr>
        <w:t>самозанятости</w:t>
      </w:r>
      <w:proofErr w:type="spellEnd"/>
      <w:r>
        <w:rPr>
          <w:color w:val="000000"/>
        </w:rPr>
        <w:t xml:space="preserve"> населения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достижение баланса интересов бизнеса и уровня налогообложения для субъектов малого и среднего предпринимательства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Достижение поставленных целей предлагается реализовать на принципах межведомственного взаимодействия </w:t>
      </w:r>
      <w:r w:rsidR="007658F9">
        <w:rPr>
          <w:color w:val="000000"/>
        </w:rPr>
        <w:t xml:space="preserve">органов местного самоуправления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 с органами государственной власти, общественными объединениями и некоммерческими организациями предпринимателей, субъектами малого и среднего предпринимательства.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Задачи, которые необходимо решить для достижения поставленных целей: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Создание благоприятных условий для развития малого и среднего предпринимательства в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 на 2024-2028 годы;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Развитие инфраструктуры поддержки субъектов малого и среднего предпринимательства в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 на 2024-2028 годы;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Информационная поддержка субъектов малого и среднего предпринимательства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 и организаций, образующих инфраструктуру поддержки субъектов малого и среднего предпринимательства </w:t>
      </w:r>
      <w:proofErr w:type="spell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 РК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Консультационная и организационная поддержка субъектов малого и среднего предпринимательства;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Пропаганда (популяризация) предпринимательской деятельности.</w:t>
      </w:r>
    </w:p>
    <w:p w:rsidR="00A153ED" w:rsidRDefault="00A153ED" w:rsidP="00A153ED">
      <w:pPr>
        <w:numPr>
          <w:ilvl w:val="0"/>
          <w:numId w:val="1"/>
        </w:numPr>
        <w:jc w:val="both"/>
      </w:pPr>
      <w:r>
        <w:rPr>
          <w:b/>
          <w:color w:val="000000"/>
        </w:rPr>
        <w:t>Срок реализации Программы</w:t>
      </w:r>
    </w:p>
    <w:p w:rsidR="00A153ED" w:rsidRDefault="00A153ED" w:rsidP="00A153ED">
      <w:pPr>
        <w:jc w:val="both"/>
        <w:rPr>
          <w:color w:val="000000"/>
        </w:rPr>
      </w:pPr>
    </w:p>
    <w:p w:rsidR="00A153ED" w:rsidRDefault="00A153ED" w:rsidP="00A153ED">
      <w:pPr>
        <w:ind w:firstLine="900"/>
        <w:jc w:val="both"/>
      </w:pPr>
      <w:r>
        <w:rPr>
          <w:color w:val="000000"/>
        </w:rPr>
        <w:t>Срок реализации Программы – 2024-2028 годы.</w:t>
      </w:r>
    </w:p>
    <w:p w:rsidR="00A153ED" w:rsidRDefault="00A153ED" w:rsidP="00A153ED">
      <w:pPr>
        <w:numPr>
          <w:ilvl w:val="0"/>
          <w:numId w:val="1"/>
        </w:numPr>
        <w:jc w:val="both"/>
      </w:pPr>
      <w:r>
        <w:rPr>
          <w:b/>
          <w:color w:val="000000"/>
        </w:rPr>
        <w:t>Приоритетные виды предпринимательской деятельности</w:t>
      </w:r>
    </w:p>
    <w:p w:rsidR="00A153ED" w:rsidRDefault="00A153ED" w:rsidP="00A153ED">
      <w:pPr>
        <w:jc w:val="both"/>
        <w:rPr>
          <w:color w:val="000000"/>
        </w:rPr>
      </w:pPr>
    </w:p>
    <w:p w:rsidR="00A153ED" w:rsidRDefault="00A153ED" w:rsidP="00A153ED">
      <w:pPr>
        <w:ind w:firstLine="900"/>
        <w:jc w:val="both"/>
      </w:pPr>
      <w:r>
        <w:rPr>
          <w:color w:val="000000"/>
        </w:rPr>
        <w:t xml:space="preserve">В целях обеспечения стабильного экономического роста, направленного на улучшение жизни населения </w:t>
      </w:r>
      <w:proofErr w:type="spellStart"/>
      <w:proofErr w:type="gramStart"/>
      <w:r w:rsidR="007658F9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РК, определены виды предпринимательской деятельности: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развитие растениеводства;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развитие животноводства</w:t>
      </w:r>
    </w:p>
    <w:p w:rsidR="00A153ED" w:rsidRDefault="00A153ED" w:rsidP="00A153ED">
      <w:pPr>
        <w:jc w:val="both"/>
        <w:rPr>
          <w:color w:val="000000"/>
        </w:rPr>
      </w:pPr>
    </w:p>
    <w:p w:rsidR="00A153ED" w:rsidRDefault="00A153ED" w:rsidP="00A153ED">
      <w:pPr>
        <w:numPr>
          <w:ilvl w:val="0"/>
          <w:numId w:val="1"/>
        </w:numPr>
        <w:jc w:val="both"/>
      </w:pPr>
      <w:r>
        <w:rPr>
          <w:b/>
          <w:color w:val="000000"/>
        </w:rPr>
        <w:t>Ожидаемая оценка социально-экономической эффективности Программы</w:t>
      </w:r>
    </w:p>
    <w:p w:rsidR="00A153ED" w:rsidRDefault="00A153ED" w:rsidP="00A153ED">
      <w:pPr>
        <w:jc w:val="both"/>
        <w:rPr>
          <w:color w:val="000000"/>
        </w:rPr>
      </w:pPr>
    </w:p>
    <w:p w:rsidR="00A153ED" w:rsidRDefault="00A153ED" w:rsidP="00A153ED">
      <w:pPr>
        <w:jc w:val="both"/>
      </w:pPr>
      <w:r>
        <w:rPr>
          <w:color w:val="000000"/>
        </w:rPr>
        <w:t xml:space="preserve"> Программа включает в себя комплекс мероприятий, направленных на создание благоприятных условий для дальнейшего развития малого предпринимательства в </w:t>
      </w:r>
      <w:proofErr w:type="spellStart"/>
      <w:r w:rsidR="008412A4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 на 2024-2028 годы.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lastRenderedPageBreak/>
        <w:t>Выполнение Программы будет способствовать: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формированию благоприятной экономической среды, стимулирующей создание и устойчивую деятельность малого и среднего предпринимательства как одного из важнейших элементов экономической и социальной стабильности в селе;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повышению темпов развития малого и среднего предпринимательства, расширению сфер деятельности и экономическому укреплению малых и средних предприятий;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росту поступлений в бюджет от субъектов малого и среднего предпринимательства налоговых доходов, появлению дополнительных возможностей занятости населения, повышению уровня заработной платы работников, занятых в малом и среднем предпринимательстве;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насыщению товарного рынка конкурентоспособной продукцией и услугами местного производства;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- повышению социальной ответственности малого и среднего предпринимательства.</w:t>
      </w:r>
    </w:p>
    <w:p w:rsidR="00A153ED" w:rsidRDefault="00A153ED" w:rsidP="00A153ED">
      <w:pPr>
        <w:ind w:firstLine="900"/>
        <w:jc w:val="both"/>
      </w:pPr>
      <w:r>
        <w:rPr>
          <w:color w:val="000000"/>
        </w:rPr>
        <w:t>В результате реализации Программы предполагается:</w:t>
      </w:r>
    </w:p>
    <w:p w:rsidR="00A153ED" w:rsidRDefault="00A153ED" w:rsidP="00A153ED">
      <w:pPr>
        <w:jc w:val="both"/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увеличение  количества</w:t>
      </w:r>
      <w:proofErr w:type="gramEnd"/>
      <w:r>
        <w:rPr>
          <w:color w:val="000000"/>
        </w:rPr>
        <w:t xml:space="preserve"> субъектов малого и среднего предпринимательства в </w:t>
      </w:r>
      <w:proofErr w:type="spellStart"/>
      <w:r w:rsidR="00096447">
        <w:rPr>
          <w:color w:val="000000"/>
        </w:rPr>
        <w:t>Багатугтун</w:t>
      </w:r>
      <w:r>
        <w:rPr>
          <w:color w:val="000000"/>
        </w:rPr>
        <w:t>ском</w:t>
      </w:r>
      <w:proofErr w:type="spellEnd"/>
      <w:r>
        <w:rPr>
          <w:color w:val="000000"/>
        </w:rPr>
        <w:t xml:space="preserve"> СМО РК на 2024-2028 годы;</w:t>
      </w:r>
    </w:p>
    <w:p w:rsidR="00A153ED" w:rsidRDefault="00A153ED" w:rsidP="00A153ED">
      <w:pPr>
        <w:jc w:val="both"/>
      </w:pPr>
      <w:r>
        <w:rPr>
          <w:color w:val="000000"/>
        </w:rPr>
        <w:t>- насыщение рынка услугами и конкурентоспособной продукцией местного производства;</w:t>
      </w:r>
    </w:p>
    <w:p w:rsidR="00A153ED" w:rsidRDefault="00A153ED" w:rsidP="00A153ED">
      <w:pPr>
        <w:jc w:val="both"/>
      </w:pPr>
      <w:r>
        <w:rPr>
          <w:color w:val="000000"/>
        </w:rPr>
        <w:t>- увеличение налогооблагаемой базы и пополнение бюджетов всех уровней.</w:t>
      </w:r>
    </w:p>
    <w:p w:rsidR="00A153ED" w:rsidRDefault="00A153ED" w:rsidP="00A153ED">
      <w:pPr>
        <w:jc w:val="both"/>
      </w:pPr>
      <w:r>
        <w:rPr>
          <w:b/>
          <w:color w:val="000000"/>
        </w:rPr>
        <w:t xml:space="preserve">                                6. Механизм реализации Программы</w:t>
      </w:r>
    </w:p>
    <w:p w:rsidR="00A153ED" w:rsidRDefault="00A153ED" w:rsidP="00A153ED">
      <w:pPr>
        <w:jc w:val="both"/>
        <w:rPr>
          <w:b/>
          <w:color w:val="000000"/>
        </w:rPr>
      </w:pPr>
    </w:p>
    <w:p w:rsidR="00A153ED" w:rsidRDefault="00A153ED" w:rsidP="00A153ED">
      <w:pPr>
        <w:ind w:firstLine="540"/>
        <w:jc w:val="both"/>
      </w:pPr>
      <w:r>
        <w:rPr>
          <w:color w:val="000000"/>
        </w:rPr>
        <w:t xml:space="preserve">Реализация Программы осуществляется </w:t>
      </w:r>
      <w:proofErr w:type="gramStart"/>
      <w:r>
        <w:rPr>
          <w:color w:val="000000"/>
        </w:rPr>
        <w:t xml:space="preserve">администрацией  </w:t>
      </w:r>
      <w:proofErr w:type="spellStart"/>
      <w:r w:rsidR="00096447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proofErr w:type="gramEnd"/>
      <w:r>
        <w:rPr>
          <w:color w:val="000000"/>
        </w:rPr>
        <w:t xml:space="preserve">  СМО РК</w:t>
      </w:r>
    </w:p>
    <w:p w:rsidR="00A153ED" w:rsidRDefault="00A153ED" w:rsidP="00A153ED">
      <w:pPr>
        <w:jc w:val="both"/>
      </w:pPr>
      <w:r>
        <w:rPr>
          <w:b/>
          <w:color w:val="000000"/>
        </w:rPr>
        <w:t xml:space="preserve">                 7. Мониторинг осуществления Программы и оценка ее эффективности</w:t>
      </w:r>
    </w:p>
    <w:p w:rsidR="00A153ED" w:rsidRDefault="00A153ED" w:rsidP="00A153ED">
      <w:pPr>
        <w:ind w:firstLine="540"/>
        <w:jc w:val="both"/>
      </w:pPr>
      <w:r>
        <w:rPr>
          <w:color w:val="000000"/>
        </w:rPr>
        <w:t xml:space="preserve">Администрация </w:t>
      </w:r>
      <w:proofErr w:type="spellStart"/>
      <w:proofErr w:type="gramStart"/>
      <w:r w:rsidR="00096447">
        <w:rPr>
          <w:color w:val="000000"/>
        </w:rPr>
        <w:t>Багатугтун</w:t>
      </w:r>
      <w:r>
        <w:rPr>
          <w:color w:val="000000"/>
        </w:rPr>
        <w:t>ского</w:t>
      </w:r>
      <w:proofErr w:type="spellEnd"/>
      <w:r>
        <w:rPr>
          <w:color w:val="000000"/>
        </w:rPr>
        <w:t xml:space="preserve">  СМО</w:t>
      </w:r>
      <w:proofErr w:type="gramEnd"/>
      <w:r>
        <w:rPr>
          <w:color w:val="000000"/>
        </w:rPr>
        <w:t xml:space="preserve"> РК ежегодно до 15 мая готовит доклад о ходе и результатах реализации Программы. В докладе дается оценка хода реализации Программы за прошедший год и реализации в целом и </w:t>
      </w:r>
      <w:proofErr w:type="gramStart"/>
      <w:r>
        <w:rPr>
          <w:color w:val="000000"/>
        </w:rPr>
        <w:t>по  направлениям</w:t>
      </w:r>
      <w:proofErr w:type="gramEnd"/>
      <w:r>
        <w:rPr>
          <w:color w:val="000000"/>
        </w:rPr>
        <w:t>.</w:t>
      </w:r>
    </w:p>
    <w:p w:rsidR="00A153ED" w:rsidRDefault="00A153ED" w:rsidP="00A153ED">
      <w:pPr>
        <w:jc w:val="both"/>
      </w:pPr>
      <w:r>
        <w:t xml:space="preserve">                </w:t>
      </w: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both"/>
      </w:pPr>
    </w:p>
    <w:p w:rsidR="00A153ED" w:rsidRDefault="00A153ED" w:rsidP="00A153ED">
      <w:pPr>
        <w:jc w:val="right"/>
      </w:pPr>
    </w:p>
    <w:p w:rsidR="00A153ED" w:rsidRDefault="00A153ED" w:rsidP="00A153ED"/>
    <w:p w:rsidR="00A153ED" w:rsidRDefault="00A153ED" w:rsidP="00A153ED">
      <w:pPr>
        <w:jc w:val="right"/>
      </w:pPr>
      <w:r>
        <w:t xml:space="preserve">Приложение </w:t>
      </w:r>
      <w:proofErr w:type="gramStart"/>
      <w:r>
        <w:t>к  программе</w:t>
      </w:r>
      <w:proofErr w:type="gramEnd"/>
    </w:p>
    <w:p w:rsidR="00A153ED" w:rsidRDefault="00A153ED" w:rsidP="00A153ED">
      <w:pPr>
        <w:jc w:val="right"/>
      </w:pPr>
      <w:r>
        <w:t>«</w:t>
      </w:r>
      <w:proofErr w:type="gramStart"/>
      <w:r>
        <w:t>Развитие  и</w:t>
      </w:r>
      <w:proofErr w:type="gramEnd"/>
      <w:r>
        <w:t xml:space="preserve"> поддержка малого и среднего предпринимательства </w:t>
      </w:r>
    </w:p>
    <w:p w:rsidR="00A153ED" w:rsidRDefault="00A153ED" w:rsidP="00A153ED">
      <w:pPr>
        <w:jc w:val="right"/>
      </w:pPr>
      <w:r>
        <w:t xml:space="preserve">на территории </w:t>
      </w:r>
      <w:proofErr w:type="spellStart"/>
      <w:proofErr w:type="gramStart"/>
      <w:r w:rsidR="00096447">
        <w:t>Багатугтун</w:t>
      </w:r>
      <w:r>
        <w:t>ского</w:t>
      </w:r>
      <w:proofErr w:type="spellEnd"/>
      <w:r>
        <w:t xml:space="preserve">  СМО</w:t>
      </w:r>
      <w:proofErr w:type="gramEnd"/>
      <w:r>
        <w:t xml:space="preserve"> РК</w:t>
      </w:r>
    </w:p>
    <w:p w:rsidR="00A153ED" w:rsidRDefault="00A153ED" w:rsidP="00A153ED">
      <w:pPr>
        <w:jc w:val="right"/>
      </w:pPr>
      <w:r>
        <w:t xml:space="preserve">  на 2024-2028 годы»</w:t>
      </w:r>
    </w:p>
    <w:p w:rsidR="00A153ED" w:rsidRDefault="00A153ED" w:rsidP="00A153ED">
      <w:pPr>
        <w:jc w:val="right"/>
        <w:rPr>
          <w:rFonts w:ascii="Arial" w:hAnsi="Arial" w:cs="Arial"/>
          <w:sz w:val="28"/>
          <w:szCs w:val="28"/>
        </w:rPr>
      </w:pPr>
    </w:p>
    <w:p w:rsidR="00A153ED" w:rsidRDefault="00A153ED" w:rsidP="00A153ED">
      <w:pPr>
        <w:jc w:val="center"/>
      </w:pPr>
      <w:r>
        <w:rPr>
          <w:b/>
          <w:sz w:val="28"/>
          <w:szCs w:val="28"/>
        </w:rPr>
        <w:t xml:space="preserve">План мероприятий </w:t>
      </w:r>
      <w:proofErr w:type="gramStart"/>
      <w:r>
        <w:rPr>
          <w:b/>
          <w:sz w:val="28"/>
          <w:szCs w:val="28"/>
        </w:rPr>
        <w:t>муниципальной  программы</w:t>
      </w:r>
      <w:proofErr w:type="gramEnd"/>
      <w:r>
        <w:rPr>
          <w:b/>
          <w:sz w:val="28"/>
          <w:szCs w:val="28"/>
        </w:rPr>
        <w:t xml:space="preserve"> «Развитие  и поддержка    малого и среднего предпринимательства на территории</w:t>
      </w:r>
    </w:p>
    <w:p w:rsidR="00A153ED" w:rsidRDefault="00096447" w:rsidP="00A153ED">
      <w:pPr>
        <w:jc w:val="center"/>
      </w:pPr>
      <w:proofErr w:type="spellStart"/>
      <w:proofErr w:type="gramStart"/>
      <w:r>
        <w:rPr>
          <w:b/>
          <w:sz w:val="28"/>
          <w:szCs w:val="28"/>
        </w:rPr>
        <w:t>Багатугтун</w:t>
      </w:r>
      <w:r w:rsidR="00A153ED">
        <w:rPr>
          <w:b/>
          <w:sz w:val="28"/>
          <w:szCs w:val="28"/>
        </w:rPr>
        <w:t>ского</w:t>
      </w:r>
      <w:proofErr w:type="spellEnd"/>
      <w:r w:rsidR="00A153ED">
        <w:rPr>
          <w:b/>
          <w:sz w:val="28"/>
          <w:szCs w:val="28"/>
        </w:rPr>
        <w:t xml:space="preserve">  СМО</w:t>
      </w:r>
      <w:proofErr w:type="gramEnd"/>
      <w:r w:rsidR="00A153ED">
        <w:rPr>
          <w:b/>
          <w:sz w:val="28"/>
          <w:szCs w:val="28"/>
        </w:rPr>
        <w:t xml:space="preserve"> РК   на 2024-2028 годы»</w:t>
      </w:r>
    </w:p>
    <w:tbl>
      <w:tblPr>
        <w:tblW w:w="11004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183"/>
        <w:gridCol w:w="2267"/>
        <w:gridCol w:w="992"/>
        <w:gridCol w:w="721"/>
        <w:gridCol w:w="992"/>
        <w:gridCol w:w="709"/>
        <w:gridCol w:w="708"/>
        <w:gridCol w:w="709"/>
        <w:gridCol w:w="567"/>
        <w:gridCol w:w="565"/>
        <w:gridCol w:w="71"/>
        <w:gridCol w:w="10"/>
      </w:tblGrid>
      <w:tr w:rsidR="00A153ED" w:rsidTr="005E544C">
        <w:trPr>
          <w:gridAfter w:val="1"/>
          <w:wAfter w:w="10" w:type="dxa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</w:pPr>
            <w:r>
              <w:t>п/п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Содержание мероприятия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85"/>
              <w:jc w:val="center"/>
            </w:pPr>
            <w:r>
              <w:t>Цель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3"/>
              <w:jc w:val="center"/>
            </w:pPr>
            <w:r>
              <w:t xml:space="preserve">Ответственный исполнитель 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right="-114" w:hanging="158"/>
              <w:jc w:val="center"/>
            </w:pPr>
            <w:r>
              <w:t>Срок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Объем финансирования, тыс. руб.</w:t>
            </w:r>
          </w:p>
        </w:tc>
        <w:tc>
          <w:tcPr>
            <w:tcW w:w="71" w:type="dxa"/>
            <w:tcBorders>
              <w:lef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</w:pP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  <w:rPr>
                <w:rFonts w:cs="Arial"/>
              </w:rPr>
            </w:pPr>
          </w:p>
        </w:tc>
        <w:tc>
          <w:tcPr>
            <w:tcW w:w="2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  <w:rPr>
                <w:rFonts w:cs="Arial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  <w:rPr>
                <w:rFonts w:cs="Arial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  <w:rPr>
                <w:rFonts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snapToGrid w:val="0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Pr="00503B88" w:rsidRDefault="00A153ED" w:rsidP="005E544C">
            <w:pPr>
              <w:widowControl w:val="0"/>
              <w:rPr>
                <w:sz w:val="20"/>
                <w:szCs w:val="20"/>
              </w:rPr>
            </w:pPr>
            <w:r w:rsidRPr="00503B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Pr="00503B88" w:rsidRDefault="00A153ED" w:rsidP="005E54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Pr="00503B88" w:rsidRDefault="00A153ED" w:rsidP="005E544C">
            <w:pPr>
              <w:widowControl w:val="0"/>
              <w:ind w:hanging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Pr="00503B88" w:rsidRDefault="00A153ED" w:rsidP="005E544C">
            <w:pPr>
              <w:widowControl w:val="0"/>
              <w:rPr>
                <w:sz w:val="20"/>
                <w:szCs w:val="20"/>
              </w:rPr>
            </w:pPr>
            <w:r w:rsidRPr="00503B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Pr="00503B88" w:rsidRDefault="00A153ED" w:rsidP="005E54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left="-76" w:firstLine="796"/>
              <w:jc w:val="both"/>
            </w:pPr>
            <w:r>
              <w:t>Информирование субъектов малого и среднего предпринимательства инновационной сферы о всех формах государственной поддержки малого и среднего предпринимательства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right="176" w:firstLine="720"/>
              <w:jc w:val="both"/>
            </w:pPr>
            <w:r>
              <w:t>Информационное обеспечение субъектов малого и среднего предпринимательства инновационной   сферы  о всех формах государственной поддержки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3"/>
              <w:jc w:val="both"/>
            </w:pPr>
            <w:r>
              <w:t xml:space="preserve">Администрация </w:t>
            </w:r>
            <w:proofErr w:type="spellStart"/>
            <w:r w:rsidR="00096447">
              <w:t>Багатугтунс</w:t>
            </w:r>
            <w:r>
              <w:t>кого</w:t>
            </w:r>
            <w:proofErr w:type="spellEnd"/>
            <w:r>
              <w:t xml:space="preserve">  СМО РК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22"/>
              <w:jc w:val="both"/>
            </w:pPr>
            <w: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102"/>
              <w:jc w:val="both"/>
            </w:pPr>
            <w:r>
              <w:t>Финансирование не требуется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t>Проведение рабочих встреч, семинаров, "круглых столов" по проблемам малого и среднего предпринимательства (приобретение либо изготовление презентационных, раздаточных материалов)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left="-392" w:right="-108"/>
              <w:jc w:val="right"/>
            </w:pPr>
            <w: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3"/>
              <w:jc w:val="both"/>
            </w:pPr>
            <w:r>
              <w:t xml:space="preserve">Администрация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8"/>
              <w:jc w:val="both"/>
            </w:pPr>
            <w:r>
              <w:t xml:space="preserve">Бюджет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146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rPr>
                <w:rFonts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rPr>
                <w:rFonts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rPr>
                <w:rFonts w:cs="Arial"/>
              </w:rPr>
              <w:t>-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rPr>
                <w:rFonts w:cs="Arial"/>
              </w:rPr>
              <w:t>-</w:t>
            </w: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rPr>
          <w:trHeight w:val="257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1"/>
              <w:jc w:val="both"/>
            </w:pPr>
            <w:r>
              <w:t xml:space="preserve">Освещение информации, в сети Интернет, на официальном сайте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– </w:t>
            </w:r>
            <w:proofErr w:type="spellStart"/>
            <w:r>
              <w:t>информациионных</w:t>
            </w:r>
            <w:proofErr w:type="spellEnd"/>
            <w:r>
              <w:t xml:space="preserve"> материалов по вопросам развития малого и среднего предпринимательства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t xml:space="preserve">Освещение информации, на официальном сайте в сети Интернет 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3"/>
              <w:jc w:val="both"/>
            </w:pPr>
            <w:r>
              <w:t xml:space="preserve">Администрация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ind w:firstLine="22"/>
            </w:pPr>
            <w:r>
              <w:t>Весь период</w:t>
            </w:r>
          </w:p>
          <w:p w:rsidR="00A153ED" w:rsidRDefault="00A153ED" w:rsidP="005E544C">
            <w:pPr>
              <w:widowControl w:val="0"/>
              <w:jc w:val="both"/>
            </w:pPr>
            <w:r>
              <w:t>по мере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102"/>
              <w:jc w:val="both"/>
            </w:pPr>
            <w:r>
              <w:t>Финансирование не требуется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snapToGrid w:val="0"/>
              <w:ind w:firstLine="720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snapToGrid w:val="0"/>
              <w:ind w:firstLine="720"/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snapToGrid w:val="0"/>
              <w:ind w:firstLine="720"/>
              <w:jc w:val="center"/>
              <w:rPr>
                <w:rFonts w:cs="Arial"/>
              </w:rPr>
            </w:pP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snapToGrid w:val="0"/>
              <w:ind w:firstLine="720"/>
              <w:jc w:val="center"/>
              <w:rPr>
                <w:rFonts w:cs="Arial"/>
              </w:rPr>
            </w:pP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1"/>
              <w:jc w:val="both"/>
            </w:pPr>
            <w:r>
              <w:t xml:space="preserve">Организация работы </w:t>
            </w:r>
            <w:r>
              <w:lastRenderedPageBreak/>
              <w:t>координационного Совета по предпринимательству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lastRenderedPageBreak/>
              <w:t xml:space="preserve">Решение вопросов, затрагивающих  </w:t>
            </w:r>
            <w:r>
              <w:lastRenderedPageBreak/>
              <w:t>интересы и права широкого круга предпринимательства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3"/>
              <w:jc w:val="both"/>
            </w:pPr>
            <w:r>
              <w:lastRenderedPageBreak/>
              <w:t>Администрац</w:t>
            </w:r>
            <w:r>
              <w:lastRenderedPageBreak/>
              <w:t xml:space="preserve">ия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lastRenderedPageBreak/>
              <w:t>Весь пери</w:t>
            </w:r>
            <w:r>
              <w:lastRenderedPageBreak/>
              <w:t>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lastRenderedPageBreak/>
              <w:t>Финансирова</w:t>
            </w:r>
            <w:r>
              <w:lastRenderedPageBreak/>
              <w:t>ние не требуется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rPr>
          <w:trHeight w:val="193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1"/>
              <w:jc w:val="both"/>
            </w:pPr>
            <w:r>
              <w:t>Предоставление муниципального имущества малому и среднему предпринимательству  для ведения предпринимательской деятельности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</w:pPr>
            <w: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both"/>
            </w:pPr>
            <w:r>
              <w:t xml:space="preserve">Администрация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t>Финансирование не требуется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</w:tr>
      <w:tr w:rsidR="00A153ED" w:rsidTr="005E544C">
        <w:tblPrEx>
          <w:tblCellMar>
            <w:left w:w="108" w:type="dxa"/>
            <w:right w:w="108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center"/>
            </w:pPr>
            <w:r>
              <w:t>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right="-89"/>
              <w:jc w:val="both"/>
            </w:pPr>
            <w:r>
              <w:t>Организация и проведение совещаний, для малого и среднего предпринимательства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hanging="7"/>
              <w:jc w:val="both"/>
            </w:pPr>
            <w:r>
              <w:t>Решение вопросов, затрагивающих интересы и права предпринимателей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4"/>
              <w:jc w:val="both"/>
            </w:pPr>
            <w:r>
              <w:t xml:space="preserve">Администрация </w:t>
            </w:r>
            <w:proofErr w:type="spellStart"/>
            <w:r w:rsidR="00096447">
              <w:t>Багатугтун</w:t>
            </w:r>
            <w:r>
              <w:t>ского</w:t>
            </w:r>
            <w:proofErr w:type="spellEnd"/>
            <w:r>
              <w:t xml:space="preserve">  СМО РК 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132"/>
              <w:jc w:val="both"/>
            </w:pPr>
            <w:r>
              <w:t>Весь период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jc w:val="both"/>
            </w:pPr>
            <w:r>
              <w:t>Финансирование не требуется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  <w:tc>
          <w:tcPr>
            <w:tcW w:w="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53ED" w:rsidRDefault="00A153ED" w:rsidP="005E544C">
            <w:pPr>
              <w:widowControl w:val="0"/>
              <w:ind w:firstLine="720"/>
              <w:jc w:val="center"/>
            </w:pPr>
            <w:r>
              <w:t>-</w:t>
            </w:r>
          </w:p>
        </w:tc>
      </w:tr>
    </w:tbl>
    <w:p w:rsidR="00A153ED" w:rsidRDefault="00A153ED" w:rsidP="00A153ED">
      <w:pPr>
        <w:rPr>
          <w:color w:val="000000"/>
        </w:rPr>
      </w:pPr>
    </w:p>
    <w:p w:rsidR="00A153ED" w:rsidRDefault="00A153ED" w:rsidP="00A153ED">
      <w:pPr>
        <w:rPr>
          <w:color w:val="000000"/>
        </w:rPr>
      </w:pPr>
    </w:p>
    <w:p w:rsidR="00A153ED" w:rsidRDefault="00A153ED" w:rsidP="00A153ED">
      <w:pPr>
        <w:rPr>
          <w:color w:val="000000"/>
        </w:rPr>
      </w:pPr>
    </w:p>
    <w:p w:rsidR="00A153ED" w:rsidRDefault="00A153ED" w:rsidP="00A153ED"/>
    <w:p w:rsidR="00426EB5" w:rsidRDefault="00426EB5"/>
    <w:sectPr w:rsidR="00426EB5">
      <w:pgSz w:w="11906" w:h="16838"/>
      <w:pgMar w:top="284" w:right="851" w:bottom="142" w:left="1701" w:header="720" w:footer="720" w:gutter="0"/>
      <w:cols w:space="720"/>
      <w:docGrid w:linePitch="326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33"/>
    <w:rsid w:val="00096447"/>
    <w:rsid w:val="00426EB5"/>
    <w:rsid w:val="004B6D33"/>
    <w:rsid w:val="005E0666"/>
    <w:rsid w:val="006E2EA4"/>
    <w:rsid w:val="007658F9"/>
    <w:rsid w:val="008412A4"/>
    <w:rsid w:val="00A153ED"/>
    <w:rsid w:val="00F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90A6"/>
  <w15:chartTrackingRefBased/>
  <w15:docId w15:val="{8A851EC8-63DE-4A68-BE4D-262E0BCC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0"/>
    <w:link w:val="20"/>
    <w:qFormat/>
    <w:rsid w:val="00A153E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153ED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customStyle="1" w:styleId="a4">
    <w:name w:val="Содержимое таблицы"/>
    <w:basedOn w:val="a"/>
    <w:rsid w:val="00A153ED"/>
    <w:pPr>
      <w:suppressLineNumbers/>
    </w:pPr>
  </w:style>
  <w:style w:type="paragraph" w:styleId="a0">
    <w:name w:val="Body Text"/>
    <w:basedOn w:val="a"/>
    <w:link w:val="a5"/>
    <w:uiPriority w:val="99"/>
    <w:semiHidden/>
    <w:unhideWhenUsed/>
    <w:rsid w:val="00A153E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A153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Багатугтунское СМО</dc:creator>
  <cp:keywords/>
  <dc:description/>
  <cp:lastModifiedBy>Багатугтунское СМО</cp:lastModifiedBy>
  <cp:revision>7</cp:revision>
  <dcterms:created xsi:type="dcterms:W3CDTF">2024-08-12T09:21:00Z</dcterms:created>
  <dcterms:modified xsi:type="dcterms:W3CDTF">2024-09-16T06:51:00Z</dcterms:modified>
</cp:coreProperties>
</file>